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42" w:rsidRPr="009C369C" w:rsidRDefault="006E6542" w:rsidP="006E6542">
      <w:pPr>
        <w:pStyle w:val="NoSpacing"/>
        <w:jc w:val="center"/>
        <w:rPr>
          <w:rFonts w:cs="Arial"/>
          <w:b/>
          <w:sz w:val="28"/>
        </w:rPr>
      </w:pPr>
      <w:r w:rsidRPr="009C369C">
        <w:rPr>
          <w:rFonts w:cs="Arial"/>
          <w:b/>
          <w:bCs/>
          <w:sz w:val="28"/>
          <w:lang w:val="sr-Cyrl-RS"/>
        </w:rPr>
        <w:t>ВИСОКА ТЕХНИЧКА ШКОЛА</w:t>
      </w:r>
      <w:r w:rsidR="006F6627" w:rsidRPr="009C369C">
        <w:rPr>
          <w:rFonts w:cs="Arial"/>
          <w:b/>
          <w:bCs/>
          <w:sz w:val="28"/>
          <w:lang w:val="sr-Cyrl-RS"/>
        </w:rPr>
        <w:t xml:space="preserve"> </w:t>
      </w:r>
      <w:r w:rsidRPr="009C369C">
        <w:rPr>
          <w:rFonts w:cs="Arial"/>
          <w:b/>
          <w:bCs/>
          <w:sz w:val="28"/>
          <w:lang w:val="sr-Cyrl-RS"/>
        </w:rPr>
        <w:t>СТРУКОВНИХ СТУДИЈА НИШ</w:t>
      </w:r>
    </w:p>
    <w:p w:rsidR="006E6542" w:rsidRPr="009C369C" w:rsidRDefault="006E6542" w:rsidP="006E6542">
      <w:pPr>
        <w:pStyle w:val="NoSpacing"/>
        <w:jc w:val="center"/>
        <w:rPr>
          <w:rFonts w:cs="Arial"/>
          <w:b/>
          <w:sz w:val="28"/>
        </w:rPr>
      </w:pPr>
      <w:r w:rsidRPr="009C369C">
        <w:rPr>
          <w:rFonts w:cs="Arial"/>
          <w:b/>
          <w:bCs/>
          <w:sz w:val="28"/>
          <w:lang w:val="sr-Cyrl-RS"/>
        </w:rPr>
        <w:t>МАСТЕР СТРУКОВНЕ СТУДИЈЕ</w:t>
      </w:r>
    </w:p>
    <w:p w:rsidR="006E6542" w:rsidRPr="009C369C" w:rsidRDefault="006E6542" w:rsidP="006E6542">
      <w:pPr>
        <w:pStyle w:val="NoSpacing"/>
        <w:jc w:val="center"/>
        <w:rPr>
          <w:rFonts w:cs="Arial"/>
          <w:b/>
          <w:sz w:val="28"/>
        </w:rPr>
      </w:pPr>
      <w:r w:rsidRPr="009C369C">
        <w:rPr>
          <w:rFonts w:cs="Arial"/>
          <w:b/>
          <w:bCs/>
          <w:sz w:val="28"/>
          <w:lang w:val="sr-Cyrl-RS"/>
        </w:rPr>
        <w:t>Студијски програм: УПРАВЉАЊЕ ОТПАДОМ</w:t>
      </w:r>
    </w:p>
    <w:p w:rsidR="006E6542" w:rsidRPr="009C369C" w:rsidRDefault="006E6542" w:rsidP="006E6542">
      <w:pPr>
        <w:pStyle w:val="NoSpacing"/>
        <w:jc w:val="center"/>
        <w:rPr>
          <w:rFonts w:cs="Arial"/>
          <w:b/>
          <w:sz w:val="28"/>
        </w:rPr>
      </w:pPr>
      <w:r w:rsidRPr="009C369C">
        <w:rPr>
          <w:rFonts w:cs="Arial"/>
          <w:b/>
          <w:bCs/>
          <w:sz w:val="28"/>
          <w:lang w:val="sr-Cyrl-RS"/>
        </w:rPr>
        <w:t>Предмет: ИСПИТИВАЊЕ И КАРАКТЕРИЗАЦИЈА ОТПАДА</w:t>
      </w:r>
    </w:p>
    <w:p w:rsidR="006E6542" w:rsidRPr="009C369C" w:rsidRDefault="006E6542" w:rsidP="006E6542">
      <w:pPr>
        <w:pStyle w:val="NoSpacing"/>
        <w:jc w:val="center"/>
        <w:rPr>
          <w:rFonts w:cs="Arial"/>
          <w:b/>
          <w:sz w:val="28"/>
        </w:rPr>
      </w:pPr>
      <w:r w:rsidRPr="009C369C">
        <w:rPr>
          <w:rFonts w:cs="Arial"/>
          <w:b/>
          <w:bCs/>
          <w:sz w:val="28"/>
          <w:lang w:val="sr-Cyrl-RS"/>
        </w:rPr>
        <w:t>Предметни наставник: Др АНИЦА МИЛОШЕВИЋ</w:t>
      </w:r>
    </w:p>
    <w:p w:rsidR="006E6542" w:rsidRPr="009C369C" w:rsidRDefault="006E6542" w:rsidP="006E6542">
      <w:pPr>
        <w:pStyle w:val="NoSpacing"/>
        <w:jc w:val="center"/>
        <w:rPr>
          <w:rFonts w:cs="Arial"/>
          <w:b/>
          <w:sz w:val="28"/>
        </w:rPr>
      </w:pPr>
      <w:r w:rsidRPr="009C369C">
        <w:rPr>
          <w:rFonts w:cs="Arial"/>
          <w:b/>
          <w:bCs/>
          <w:sz w:val="28"/>
          <w:lang w:val="sr-Cyrl-RS"/>
        </w:rPr>
        <w:t xml:space="preserve">Предметни асистент: </w:t>
      </w:r>
      <w:r w:rsidR="00B97437" w:rsidRPr="009C369C">
        <w:rPr>
          <w:rFonts w:cs="Arial"/>
          <w:b/>
          <w:bCs/>
          <w:sz w:val="28"/>
          <w:lang w:val="sr-Cyrl-RS"/>
        </w:rPr>
        <w:t xml:space="preserve">Мр </w:t>
      </w:r>
      <w:r w:rsidR="00C86A8C" w:rsidRPr="009C369C">
        <w:rPr>
          <w:rFonts w:cs="Arial"/>
          <w:b/>
          <w:bCs/>
          <w:sz w:val="28"/>
          <w:lang w:val="sr-Cyrl-RS"/>
        </w:rPr>
        <w:t>БРАТИМИР НЕШИЋ</w:t>
      </w: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</w:p>
    <w:p w:rsidR="006E6542" w:rsidRPr="009C369C" w:rsidRDefault="0061377B" w:rsidP="006E6542">
      <w:pPr>
        <w:pStyle w:val="NoSpacing"/>
        <w:jc w:val="center"/>
        <w:rPr>
          <w:rFonts w:cs="Arial"/>
          <w:b/>
          <w:sz w:val="28"/>
          <w:lang w:val="sr-Cyrl-RS"/>
        </w:rPr>
      </w:pPr>
      <w:r w:rsidRPr="009C369C">
        <w:rPr>
          <w:rFonts w:cs="Arial"/>
          <w:b/>
          <w:sz w:val="28"/>
          <w:lang w:val="sr-Cyrl-RS"/>
        </w:rPr>
        <w:t xml:space="preserve">ЛАБОРАТОРИЈСКА ВЕЖБА БР. </w:t>
      </w:r>
      <w:r w:rsidR="00C74FE6" w:rsidRPr="009C369C">
        <w:rPr>
          <w:rFonts w:cs="Arial"/>
          <w:b/>
          <w:sz w:val="28"/>
          <w:lang w:val="sr-Cyrl-RS"/>
        </w:rPr>
        <w:t>7</w:t>
      </w:r>
    </w:p>
    <w:p w:rsidR="006E6542" w:rsidRPr="009C369C" w:rsidRDefault="006E6542" w:rsidP="006E6542">
      <w:pPr>
        <w:pStyle w:val="NoSpacing"/>
        <w:jc w:val="center"/>
        <w:rPr>
          <w:rFonts w:cs="Arial"/>
          <w:b/>
          <w:sz w:val="28"/>
          <w:lang w:val="sr-Cyrl-RS"/>
        </w:rPr>
      </w:pPr>
    </w:p>
    <w:p w:rsidR="00C74FE6" w:rsidRPr="009C369C" w:rsidRDefault="00C74FE6" w:rsidP="006E6542">
      <w:pPr>
        <w:pStyle w:val="NoSpacing"/>
        <w:jc w:val="center"/>
        <w:rPr>
          <w:rFonts w:cs="Arial"/>
          <w:b/>
          <w:sz w:val="56"/>
        </w:rPr>
      </w:pPr>
      <w:r w:rsidRPr="009C369C">
        <w:rPr>
          <w:rFonts w:cs="Arial"/>
          <w:b/>
          <w:sz w:val="56"/>
          <w:lang w:val="sr-Cyrl-RS"/>
        </w:rPr>
        <w:t>ИСПИТИВАЊЕ И МЕРЕЊЕ</w:t>
      </w:r>
    </w:p>
    <w:p w:rsidR="006E6542" w:rsidRPr="009C369C" w:rsidRDefault="00C74FE6" w:rsidP="006E6542">
      <w:pPr>
        <w:pStyle w:val="NoSpacing"/>
        <w:jc w:val="center"/>
        <w:rPr>
          <w:rFonts w:cs="Arial"/>
          <w:b/>
          <w:sz w:val="56"/>
          <w:lang w:val="sr-Cyrl-RS"/>
        </w:rPr>
      </w:pPr>
      <w:r w:rsidRPr="009C369C">
        <w:rPr>
          <w:rFonts w:cs="Arial"/>
          <w:b/>
          <w:sz w:val="56"/>
        </w:rPr>
        <w:t xml:space="preserve">pH </w:t>
      </w:r>
      <w:r w:rsidRPr="009C369C">
        <w:rPr>
          <w:rFonts w:cs="Arial"/>
          <w:b/>
          <w:sz w:val="56"/>
          <w:lang w:val="sr-Cyrl-RS"/>
        </w:rPr>
        <w:t>ВРЕДНОСТИ</w:t>
      </w:r>
      <w:r w:rsidR="006875BF" w:rsidRPr="009C369C">
        <w:rPr>
          <w:rFonts w:cs="Arial"/>
          <w:b/>
          <w:sz w:val="56"/>
          <w:lang w:val="sr-Cyrl-RS"/>
        </w:rPr>
        <w:t xml:space="preserve"> </w:t>
      </w:r>
      <w:r w:rsidR="006875BF" w:rsidRPr="009C369C">
        <w:rPr>
          <w:rFonts w:cs="Arial"/>
          <w:b/>
          <w:sz w:val="56"/>
        </w:rPr>
        <w:t>pH</w:t>
      </w:r>
      <w:r w:rsidR="006875BF" w:rsidRPr="009C369C">
        <w:rPr>
          <w:rFonts w:cs="Arial"/>
          <w:b/>
          <w:sz w:val="56"/>
          <w:lang w:val="sr-Cyrl-RS"/>
        </w:rPr>
        <w:t>-МЕТРОМ</w:t>
      </w: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</w:p>
    <w:p w:rsidR="00E95006" w:rsidRPr="009C369C" w:rsidRDefault="00E95006" w:rsidP="00E95006">
      <w:pPr>
        <w:pStyle w:val="NoSpacing"/>
        <w:jc w:val="center"/>
        <w:rPr>
          <w:rFonts w:cs="Arial"/>
          <w:b/>
          <w:sz w:val="180"/>
          <w:szCs w:val="200"/>
          <w:u w:val="single"/>
          <w:lang w:val="sr-Cyrl-RS"/>
        </w:rPr>
      </w:pP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3"/>
        <w:gridCol w:w="2205"/>
      </w:tblGrid>
      <w:tr w:rsidR="00C74FE6" w:rsidRPr="009C369C" w:rsidTr="005A7916">
        <w:tc>
          <w:tcPr>
            <w:tcW w:w="7621" w:type="dxa"/>
          </w:tcPr>
          <w:p w:rsidR="006F6627" w:rsidRPr="009C369C" w:rsidRDefault="006F6627" w:rsidP="00D55605">
            <w:pPr>
              <w:pStyle w:val="NoSpacing"/>
              <w:jc w:val="both"/>
              <w:rPr>
                <w:rFonts w:cs="Arial"/>
                <w:b/>
                <w:sz w:val="32"/>
                <w:lang w:val="sr-Cyrl-RS"/>
              </w:rPr>
            </w:pPr>
            <w:r w:rsidRPr="009C369C">
              <w:rPr>
                <w:rFonts w:cs="Arial"/>
                <w:b/>
                <w:sz w:val="32"/>
                <w:lang w:val="sr-Cyrl-RS"/>
              </w:rPr>
              <w:t>СТУДЕНТКИЊА</w:t>
            </w:r>
            <w:r w:rsidR="00D55605" w:rsidRPr="009C369C">
              <w:rPr>
                <w:rFonts w:cs="Arial"/>
                <w:b/>
                <w:sz w:val="32"/>
                <w:lang w:val="sr-Cyrl-RS"/>
              </w:rPr>
              <w:t xml:space="preserve"> </w:t>
            </w:r>
            <w:r w:rsidRPr="009C369C">
              <w:rPr>
                <w:rFonts w:cs="Arial"/>
                <w:b/>
                <w:sz w:val="32"/>
                <w:lang w:val="sr-Cyrl-RS"/>
              </w:rPr>
              <w:t>/</w:t>
            </w:r>
            <w:r w:rsidR="00D55605" w:rsidRPr="009C369C">
              <w:rPr>
                <w:rFonts w:cs="Arial"/>
                <w:b/>
                <w:sz w:val="32"/>
                <w:lang w:val="sr-Cyrl-RS"/>
              </w:rPr>
              <w:t xml:space="preserve"> </w:t>
            </w:r>
            <w:r w:rsidRPr="009C369C">
              <w:rPr>
                <w:rFonts w:cs="Arial"/>
                <w:b/>
                <w:sz w:val="32"/>
                <w:lang w:val="sr-Cyrl-RS"/>
              </w:rPr>
              <w:t>СТУДЕНТ</w:t>
            </w:r>
          </w:p>
        </w:tc>
        <w:tc>
          <w:tcPr>
            <w:tcW w:w="2233" w:type="dxa"/>
          </w:tcPr>
          <w:p w:rsidR="006F6627" w:rsidRPr="009C369C" w:rsidRDefault="006F6627" w:rsidP="005A7916">
            <w:pPr>
              <w:pStyle w:val="NoSpacing"/>
              <w:jc w:val="center"/>
              <w:rPr>
                <w:rFonts w:cs="Arial"/>
                <w:b/>
                <w:sz w:val="32"/>
                <w:lang w:val="sr-Cyrl-RS"/>
              </w:rPr>
            </w:pPr>
            <w:r w:rsidRPr="009C369C">
              <w:rPr>
                <w:rFonts w:cs="Arial"/>
                <w:b/>
                <w:sz w:val="32"/>
                <w:lang w:val="sr-Cyrl-RS"/>
              </w:rPr>
              <w:t>ИНДЕКС</w:t>
            </w:r>
          </w:p>
        </w:tc>
      </w:tr>
      <w:tr w:rsidR="006F6627" w:rsidRPr="009C369C" w:rsidTr="005A7916">
        <w:tc>
          <w:tcPr>
            <w:tcW w:w="7621" w:type="dxa"/>
          </w:tcPr>
          <w:p w:rsidR="006F6627" w:rsidRPr="009C369C" w:rsidRDefault="006F6627" w:rsidP="005A7916">
            <w:pPr>
              <w:pStyle w:val="NoSpacing"/>
              <w:jc w:val="center"/>
              <w:rPr>
                <w:rFonts w:cs="Arial"/>
                <w:b/>
                <w:sz w:val="32"/>
                <w:lang w:val="sr-Cyrl-RS"/>
              </w:rPr>
            </w:pPr>
          </w:p>
        </w:tc>
        <w:tc>
          <w:tcPr>
            <w:tcW w:w="2233" w:type="dxa"/>
          </w:tcPr>
          <w:p w:rsidR="006F6627" w:rsidRPr="009C369C" w:rsidRDefault="006F6627" w:rsidP="005A7916">
            <w:pPr>
              <w:pStyle w:val="NoSpacing"/>
              <w:jc w:val="center"/>
              <w:rPr>
                <w:rFonts w:cs="Arial"/>
                <w:b/>
                <w:sz w:val="32"/>
                <w:lang w:val="sr-Cyrl-RS"/>
              </w:rPr>
            </w:pPr>
          </w:p>
        </w:tc>
      </w:tr>
    </w:tbl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  <w:r w:rsidRPr="009C369C">
        <w:rPr>
          <w:rFonts w:cs="Arial"/>
          <w:b/>
          <w:sz w:val="28"/>
          <w:lang w:val="sr-Cyrl-RS"/>
        </w:rPr>
        <w:t>ОВЕРА:</w:t>
      </w: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  <w:r w:rsidRPr="009C369C">
        <w:rPr>
          <w:rFonts w:cs="Arial"/>
          <w:b/>
          <w:sz w:val="28"/>
          <w:lang w:val="sr-Cyrl-RS"/>
        </w:rPr>
        <w:t>__________________________________________</w:t>
      </w:r>
    </w:p>
    <w:p w:rsidR="006F6627" w:rsidRPr="009C369C" w:rsidRDefault="006F6627" w:rsidP="006F6627">
      <w:pPr>
        <w:pStyle w:val="NoSpacing"/>
        <w:jc w:val="center"/>
        <w:rPr>
          <w:rFonts w:cs="Arial"/>
          <w:b/>
          <w:sz w:val="28"/>
          <w:lang w:val="sr-Cyrl-RS"/>
        </w:rPr>
      </w:pPr>
    </w:p>
    <w:p w:rsidR="006F6627" w:rsidRPr="009C369C" w:rsidRDefault="006F6627" w:rsidP="006F6627">
      <w:pPr>
        <w:pStyle w:val="NoSpacing"/>
        <w:jc w:val="center"/>
        <w:rPr>
          <w:rFonts w:cs="Arial"/>
          <w:b/>
          <w:sz w:val="28"/>
          <w:lang w:val="sr-Cyrl-RS"/>
        </w:rPr>
      </w:pPr>
      <w:r w:rsidRPr="009C369C">
        <w:rPr>
          <w:rFonts w:cs="Arial"/>
          <w:b/>
          <w:sz w:val="28"/>
          <w:lang w:val="sr-Cyrl-RS"/>
        </w:rPr>
        <w:t>__________________________________________</w:t>
      </w: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</w:p>
    <w:p w:rsidR="006F6627" w:rsidRPr="009C369C" w:rsidRDefault="006F6627" w:rsidP="00E12EEF">
      <w:pPr>
        <w:pStyle w:val="NoSpacing"/>
        <w:jc w:val="center"/>
        <w:rPr>
          <w:rFonts w:cs="Arial"/>
          <w:b/>
          <w:sz w:val="28"/>
          <w:lang w:val="sr-Cyrl-RS"/>
        </w:rPr>
      </w:pP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  <w:r w:rsidRPr="009C369C">
        <w:rPr>
          <w:rFonts w:cs="Arial"/>
          <w:b/>
          <w:sz w:val="28"/>
          <w:lang w:val="sr-Cyrl-RS"/>
        </w:rPr>
        <w:t>ДАТУМ:</w:t>
      </w: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  <w:r w:rsidRPr="009C369C">
        <w:rPr>
          <w:rFonts w:cs="Arial"/>
          <w:b/>
          <w:sz w:val="28"/>
          <w:lang w:val="sr-Cyrl-RS"/>
        </w:rPr>
        <w:t>___________________________</w:t>
      </w:r>
    </w:p>
    <w:p w:rsidR="00084F10" w:rsidRPr="009C369C" w:rsidRDefault="00084F10" w:rsidP="00E12EEF">
      <w:pPr>
        <w:pStyle w:val="NoSpacing"/>
        <w:jc w:val="center"/>
        <w:rPr>
          <w:rFonts w:cs="Arial"/>
          <w:b/>
          <w:sz w:val="28"/>
          <w:lang w:val="sr-Cyrl-RS"/>
        </w:rPr>
      </w:pPr>
    </w:p>
    <w:p w:rsidR="00E12EEF" w:rsidRPr="009C369C" w:rsidRDefault="00E12EEF" w:rsidP="00E12EEF">
      <w:pPr>
        <w:pStyle w:val="NoSpacing"/>
        <w:jc w:val="center"/>
        <w:rPr>
          <w:rFonts w:cs="Arial"/>
          <w:b/>
          <w:sz w:val="28"/>
          <w:lang w:val="sr-Cyrl-RS"/>
        </w:rPr>
        <w:sectPr w:rsidR="00E12EEF" w:rsidRPr="009C369C" w:rsidSect="00616810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F528F" w:rsidRPr="009C369C" w:rsidRDefault="00E12EEF" w:rsidP="008F528F">
      <w:pPr>
        <w:pStyle w:val="NoSpacing"/>
        <w:jc w:val="center"/>
        <w:rPr>
          <w:rFonts w:cs="Arial"/>
          <w:b/>
          <w:sz w:val="28"/>
          <w:szCs w:val="28"/>
          <w:lang w:val="sr-Cyrl-RS"/>
        </w:rPr>
      </w:pPr>
      <w:r w:rsidRPr="009C369C">
        <w:rPr>
          <w:rFonts w:cs="Arial"/>
          <w:b/>
          <w:sz w:val="28"/>
          <w:szCs w:val="28"/>
        </w:rPr>
        <w:lastRenderedPageBreak/>
        <w:t>Задатак</w:t>
      </w:r>
      <w:r w:rsidRPr="009C369C">
        <w:rPr>
          <w:rFonts w:cs="Arial"/>
          <w:b/>
          <w:sz w:val="28"/>
          <w:szCs w:val="28"/>
          <w:lang w:val="sr-Cyrl-RS"/>
        </w:rPr>
        <w:t>:</w:t>
      </w:r>
    </w:p>
    <w:p w:rsidR="00C74FE6" w:rsidRPr="009C369C" w:rsidRDefault="00C74FE6" w:rsidP="00C74FE6">
      <w:pPr>
        <w:pStyle w:val="NoSpacing"/>
        <w:jc w:val="center"/>
        <w:rPr>
          <w:rFonts w:cs="Arial"/>
          <w:b/>
          <w:sz w:val="32"/>
          <w:szCs w:val="32"/>
          <w:lang w:val="sr-Cyrl-RS"/>
        </w:rPr>
      </w:pPr>
      <w:r w:rsidRPr="009C369C">
        <w:rPr>
          <w:rFonts w:cs="Arial"/>
          <w:b/>
          <w:sz w:val="32"/>
          <w:szCs w:val="32"/>
          <w:lang w:val="sr-Cyrl-RS"/>
        </w:rPr>
        <w:t xml:space="preserve">ИСПИТИВАЊЕ И МЕРЕЊЕ </w:t>
      </w:r>
      <w:r w:rsidRPr="009C369C">
        <w:rPr>
          <w:rFonts w:cs="Arial"/>
          <w:b/>
          <w:sz w:val="32"/>
          <w:szCs w:val="32"/>
        </w:rPr>
        <w:t xml:space="preserve">pH </w:t>
      </w:r>
      <w:r w:rsidRPr="009C369C">
        <w:rPr>
          <w:rFonts w:cs="Arial"/>
          <w:b/>
          <w:sz w:val="32"/>
          <w:szCs w:val="32"/>
          <w:lang w:val="sr-Cyrl-RS"/>
        </w:rPr>
        <w:t>ВРЕДНОСТИ</w:t>
      </w:r>
      <w:r w:rsidR="006875BF" w:rsidRPr="009C369C">
        <w:rPr>
          <w:rFonts w:cs="Arial"/>
          <w:b/>
          <w:sz w:val="32"/>
          <w:szCs w:val="32"/>
          <w:lang w:val="sr-Cyrl-RS"/>
        </w:rPr>
        <w:t xml:space="preserve"> </w:t>
      </w:r>
      <w:r w:rsidR="006875BF" w:rsidRPr="009C369C">
        <w:rPr>
          <w:rFonts w:cs="Arial"/>
          <w:b/>
          <w:sz w:val="32"/>
          <w:szCs w:val="32"/>
        </w:rPr>
        <w:t>pH</w:t>
      </w:r>
      <w:r w:rsidR="006875BF" w:rsidRPr="009C369C">
        <w:rPr>
          <w:rFonts w:cs="Arial"/>
          <w:b/>
          <w:sz w:val="32"/>
          <w:szCs w:val="32"/>
          <w:lang w:val="sr-Cyrl-RS"/>
        </w:rPr>
        <w:t>-МЕТРОМ</w:t>
      </w:r>
    </w:p>
    <w:p w:rsidR="00E12EEF" w:rsidRPr="00257A81" w:rsidRDefault="00E12EEF" w:rsidP="008F528F">
      <w:pPr>
        <w:pStyle w:val="NoSpacing"/>
        <w:jc w:val="center"/>
        <w:rPr>
          <w:rFonts w:cs="Arial"/>
          <w:sz w:val="28"/>
          <w:szCs w:val="28"/>
          <w:lang w:val="sr-Cyrl-RS"/>
        </w:rPr>
      </w:pPr>
    </w:p>
    <w:p w:rsidR="009C369C" w:rsidRPr="00257A81" w:rsidRDefault="00257A81" w:rsidP="00257A81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>П</w:t>
      </w:r>
      <w:r w:rsidR="004147AA" w:rsidRPr="00257A81">
        <w:rPr>
          <w:rFonts w:ascii="Arial" w:hAnsi="Arial" w:cs="Arial"/>
          <w:sz w:val="28"/>
          <w:szCs w:val="28"/>
          <w:lang w:val="sr-Cyrl-RS"/>
        </w:rPr>
        <w:t xml:space="preserve">отребно је </w:t>
      </w:r>
      <w:r w:rsidR="001F322D" w:rsidRPr="00257A81">
        <w:rPr>
          <w:rFonts w:ascii="Arial" w:hAnsi="Arial" w:cs="Arial"/>
          <w:sz w:val="28"/>
          <w:szCs w:val="28"/>
          <w:lang w:val="sr-Cyrl-RS"/>
        </w:rPr>
        <w:t xml:space="preserve">испитати и измерити </w:t>
      </w:r>
      <w:r w:rsidR="001F322D" w:rsidRPr="00257A81">
        <w:rPr>
          <w:rFonts w:ascii="Arial" w:hAnsi="Arial" w:cs="Arial"/>
          <w:sz w:val="28"/>
          <w:szCs w:val="28"/>
        </w:rPr>
        <w:t xml:space="preserve">pH </w:t>
      </w:r>
      <w:r w:rsidR="001F322D" w:rsidRPr="00257A81">
        <w:rPr>
          <w:rFonts w:ascii="Arial" w:hAnsi="Arial" w:cs="Arial"/>
          <w:sz w:val="28"/>
          <w:szCs w:val="28"/>
          <w:lang w:val="sr-Cyrl-RS"/>
        </w:rPr>
        <w:t xml:space="preserve">вредност </w:t>
      </w:r>
      <w:r w:rsidR="00D034DE" w:rsidRPr="00257A81">
        <w:rPr>
          <w:rFonts w:ascii="Arial" w:hAnsi="Arial" w:cs="Arial"/>
          <w:sz w:val="28"/>
          <w:szCs w:val="28"/>
          <w:lang w:val="sr-Cyrl-RS"/>
        </w:rPr>
        <w:t xml:space="preserve">сваке појединачне </w:t>
      </w:r>
      <w:r w:rsidR="00243F60" w:rsidRPr="00257A81">
        <w:rPr>
          <w:rFonts w:ascii="Arial" w:hAnsi="Arial" w:cs="Arial"/>
          <w:sz w:val="28"/>
          <w:szCs w:val="28"/>
          <w:lang w:val="sr-Cyrl-RS"/>
        </w:rPr>
        <w:t>компонент</w:t>
      </w:r>
      <w:r w:rsidR="00D034DE" w:rsidRPr="00257A81">
        <w:rPr>
          <w:rFonts w:ascii="Arial" w:hAnsi="Arial" w:cs="Arial"/>
          <w:sz w:val="28"/>
          <w:szCs w:val="28"/>
          <w:lang w:val="sr-Cyrl-RS"/>
        </w:rPr>
        <w:t>е</w:t>
      </w:r>
      <w:r w:rsidR="006875BF" w:rsidRPr="00257A81">
        <w:rPr>
          <w:rFonts w:ascii="Arial" w:hAnsi="Arial" w:cs="Arial"/>
          <w:sz w:val="28"/>
          <w:szCs w:val="28"/>
          <w:lang w:val="sr-Cyrl-RS"/>
        </w:rPr>
        <w:t>/течности</w:t>
      </w:r>
      <w:r w:rsidR="0061377B" w:rsidRPr="00257A81">
        <w:rPr>
          <w:rFonts w:ascii="Arial" w:hAnsi="Arial" w:cs="Arial"/>
          <w:sz w:val="28"/>
          <w:szCs w:val="28"/>
          <w:lang w:val="sr-Cyrl-RS"/>
        </w:rPr>
        <w:t xml:space="preserve"> </w:t>
      </w:r>
      <w:r w:rsidR="00E12EEF" w:rsidRPr="00257A81">
        <w:rPr>
          <w:rFonts w:ascii="Arial" w:hAnsi="Arial" w:cs="Arial"/>
          <w:sz w:val="28"/>
          <w:szCs w:val="28"/>
        </w:rPr>
        <w:t xml:space="preserve">у </w:t>
      </w:r>
      <w:r w:rsidR="00A87E23" w:rsidRPr="00257A81">
        <w:rPr>
          <w:rFonts w:ascii="Arial" w:hAnsi="Arial" w:cs="Arial"/>
          <w:sz w:val="28"/>
          <w:szCs w:val="28"/>
          <w:lang w:val="sr-Cyrl-RS"/>
        </w:rPr>
        <w:t>испитиваном узорку</w:t>
      </w:r>
      <w:r w:rsidR="00D034DE" w:rsidRPr="00257A81">
        <w:rPr>
          <w:rFonts w:ascii="Arial" w:hAnsi="Arial" w:cs="Arial"/>
          <w:sz w:val="28"/>
          <w:szCs w:val="28"/>
          <w:lang w:val="sr-Cyrl-RS"/>
        </w:rPr>
        <w:t>.</w:t>
      </w:r>
      <w:r w:rsidR="009C369C" w:rsidRPr="00257A81">
        <w:rPr>
          <w:rFonts w:ascii="Arial" w:hAnsi="Arial" w:cs="Arial"/>
          <w:sz w:val="28"/>
          <w:szCs w:val="28"/>
          <w:lang w:val="sr-Cyrl-RS"/>
        </w:rPr>
        <w:t xml:space="preserve"> </w:t>
      </w:r>
      <w:r w:rsidR="009C369C" w:rsidRPr="00257A81">
        <w:rPr>
          <w:rFonts w:ascii="Arial" w:hAnsi="Arial" w:cs="Arial"/>
          <w:sz w:val="28"/>
          <w:szCs w:val="28"/>
        </w:rPr>
        <w:t>pH је скала којом се мери киселост и базност у раствору (концентрација јона водоника). Креће се од 0</w:t>
      </w:r>
      <w:r w:rsidR="009C369C" w:rsidRPr="00257A81">
        <w:rPr>
          <w:rFonts w:ascii="Arial" w:hAnsi="Arial" w:cs="Arial"/>
          <w:sz w:val="28"/>
          <w:szCs w:val="28"/>
          <w:lang w:val="sr-Cyrl-RS"/>
        </w:rPr>
        <w:t xml:space="preserve"> до</w:t>
      </w:r>
      <w:r w:rsidR="009C369C" w:rsidRPr="00257A81">
        <w:rPr>
          <w:rFonts w:ascii="Arial" w:hAnsi="Arial" w:cs="Arial"/>
          <w:sz w:val="28"/>
          <w:szCs w:val="28"/>
        </w:rPr>
        <w:t>14, где 0 означава најкиселије, 7 је неутрално, а 14 најалкалније. pH скала је логаритамска, што значи да је pH 8 десет пута алкалнији од 7, а pH 9 је сто пута алкалнији.</w:t>
      </w:r>
      <w:r w:rsidR="009C369C" w:rsidRPr="00257A81">
        <w:rPr>
          <w:rFonts w:ascii="Arial" w:hAnsi="Arial" w:cs="Arial"/>
          <w:sz w:val="28"/>
          <w:szCs w:val="28"/>
          <w:lang w:val="sr-Cyrl-RS"/>
        </w:rPr>
        <w:t xml:space="preserve"> </w:t>
      </w:r>
      <w:r w:rsidR="009C369C" w:rsidRPr="00257A81">
        <w:rPr>
          <w:rFonts w:ascii="Arial" w:hAnsi="Arial" w:cs="Arial"/>
          <w:sz w:val="28"/>
          <w:szCs w:val="28"/>
        </w:rPr>
        <w:t>Крв и друге течности у телу које окружују ћелије су благо алкалне (pH од 7,2 до 7,45). Уколико би се pH крви променио на 6,9 наступила би кома, а затим и смрт.</w:t>
      </w:r>
      <w:r w:rsidR="009C369C" w:rsidRPr="00257A81">
        <w:rPr>
          <w:rFonts w:ascii="Arial" w:hAnsi="Arial" w:cs="Arial"/>
          <w:sz w:val="28"/>
          <w:szCs w:val="28"/>
          <w:lang w:val="sr-Cyrl-RS"/>
        </w:rPr>
        <w:t xml:space="preserve"> </w:t>
      </w:r>
      <w:r w:rsidR="009C369C" w:rsidRPr="00257A81">
        <w:rPr>
          <w:rFonts w:ascii="Arial" w:hAnsi="Arial" w:cs="Arial"/>
          <w:sz w:val="28"/>
          <w:szCs w:val="28"/>
        </w:rPr>
        <w:t>Срећом, наш организам има механизме који му помажу да одржи равнотежу и спречи велике промене вредности pH. То су дисање - плућа, пуферски системи у телесним течностима и селекција водоникових јона у бубрезима.</w:t>
      </w:r>
    </w:p>
    <w:p w:rsidR="009C369C" w:rsidRPr="00257A81" w:rsidRDefault="009C369C" w:rsidP="009C369C">
      <w:pPr>
        <w:pStyle w:val="NoSpacing"/>
        <w:ind w:firstLine="851"/>
        <w:jc w:val="both"/>
        <w:rPr>
          <w:rFonts w:cs="Arial"/>
          <w:sz w:val="28"/>
          <w:szCs w:val="28"/>
        </w:rPr>
      </w:pPr>
      <w:r w:rsidRPr="00257A81">
        <w:rPr>
          <w:rFonts w:cs="Arial"/>
          <w:sz w:val="28"/>
          <w:szCs w:val="28"/>
        </w:rPr>
        <w:t>Ипак, данашњи начин живота доводи до стварања велике количине тзв. "киселог отпада" у нашим организмима</w:t>
      </w:r>
      <w:r w:rsidRPr="00257A81">
        <w:rPr>
          <w:rFonts w:cs="Arial"/>
          <w:sz w:val="28"/>
          <w:szCs w:val="28"/>
          <w:lang w:val="sr-Cyrl-RS"/>
        </w:rPr>
        <w:t xml:space="preserve"> јер чак </w:t>
      </w:r>
      <w:r w:rsidRPr="00257A81">
        <w:rPr>
          <w:rFonts w:cs="Arial"/>
          <w:sz w:val="28"/>
          <w:szCs w:val="28"/>
        </w:rPr>
        <w:t>97% хране као производ метаболизма ствара кисели отпад, а од значајних фактора закишељавања су и пушење, алкохол, стрес и загађење.</w:t>
      </w:r>
      <w:r w:rsidRPr="00257A81">
        <w:rPr>
          <w:rFonts w:cs="Arial"/>
          <w:sz w:val="28"/>
          <w:szCs w:val="28"/>
          <w:lang w:val="sr-Cyrl-RS"/>
        </w:rPr>
        <w:t xml:space="preserve"> </w:t>
      </w:r>
      <w:r w:rsidRPr="00257A81">
        <w:rPr>
          <w:rFonts w:cs="Arial"/>
          <w:sz w:val="28"/>
          <w:szCs w:val="28"/>
        </w:rPr>
        <w:t>Наше тело је принуђено да се константно бори са насталим киселинама, што временом осиромаши резерве наших система за неутрализацију.</w:t>
      </w:r>
      <w:r w:rsidRPr="00257A81">
        <w:rPr>
          <w:rFonts w:cs="Arial"/>
          <w:sz w:val="28"/>
          <w:szCs w:val="28"/>
          <w:lang w:val="sr-Cyrl-RS"/>
        </w:rPr>
        <w:t xml:space="preserve"> </w:t>
      </w:r>
      <w:r w:rsidRPr="00257A81">
        <w:rPr>
          <w:rFonts w:cs="Arial"/>
          <w:sz w:val="28"/>
          <w:szCs w:val="28"/>
        </w:rPr>
        <w:t>Настале киселине дугорочно оптерећују наш организам, што доводи до низа проблема: гојазност, смањен имунитет, недостатак енергије, али и читав низ болести повезаних са киселошћу, које укључују дијабетес, остеопорозу, формирање бубрежних каменаца, артритис, рак и др.</w:t>
      </w:r>
    </w:p>
    <w:p w:rsidR="009C369C" w:rsidRPr="00257A81" w:rsidRDefault="009C369C" w:rsidP="009C369C">
      <w:pPr>
        <w:pStyle w:val="NoSpacing"/>
        <w:ind w:firstLine="851"/>
        <w:jc w:val="both"/>
        <w:rPr>
          <w:rFonts w:cs="Arial"/>
          <w:sz w:val="28"/>
          <w:szCs w:val="28"/>
        </w:rPr>
      </w:pPr>
      <w:r w:rsidRPr="00257A81">
        <w:rPr>
          <w:rFonts w:cs="Arial"/>
          <w:sz w:val="28"/>
          <w:szCs w:val="28"/>
        </w:rPr>
        <w:t>Алкална вода у себи има више негативних О</w:t>
      </w:r>
      <w:r w:rsidRPr="00257A81">
        <w:rPr>
          <w:rFonts w:cs="Arial"/>
          <w:sz w:val="28"/>
          <w:szCs w:val="28"/>
          <w:lang w:val="sr-Cyrl-RS"/>
        </w:rPr>
        <w:t>Н</w:t>
      </w:r>
      <w:r w:rsidRPr="00257A81">
        <w:rPr>
          <w:rFonts w:cs="Arial"/>
          <w:sz w:val="28"/>
          <w:szCs w:val="28"/>
        </w:rPr>
        <w:t>-јона, што доводи до веће расположивости кисеоника у крви. Заправо, ако је крв само мало алкалнија (од 7,3 до 7,45) у њој ће бити око 2/3 више кисеоника, који је на располагању свим ћелијама у нашем организму!</w:t>
      </w:r>
    </w:p>
    <w:p w:rsidR="009C369C" w:rsidRPr="00257A81" w:rsidRDefault="009C369C" w:rsidP="009C369C">
      <w:pPr>
        <w:pStyle w:val="NoSpacing"/>
        <w:ind w:firstLine="851"/>
        <w:jc w:val="both"/>
        <w:rPr>
          <w:rFonts w:cs="Arial"/>
          <w:sz w:val="28"/>
          <w:szCs w:val="28"/>
          <w:lang w:val="sr-Cyrl-RS"/>
        </w:rPr>
      </w:pPr>
      <w:r w:rsidRPr="00257A81">
        <w:rPr>
          <w:rFonts w:cs="Arial"/>
          <w:sz w:val="28"/>
          <w:szCs w:val="28"/>
        </w:rPr>
        <w:t xml:space="preserve">Др Ото </w:t>
      </w:r>
      <w:r w:rsidRPr="00257A81">
        <w:rPr>
          <w:rFonts w:cs="Arial"/>
          <w:sz w:val="28"/>
          <w:szCs w:val="28"/>
          <w:lang w:val="sr-Cyrl-RS"/>
        </w:rPr>
        <w:t>В</w:t>
      </w:r>
      <w:r w:rsidRPr="00257A81">
        <w:rPr>
          <w:rFonts w:cs="Arial"/>
          <w:sz w:val="28"/>
          <w:szCs w:val="28"/>
        </w:rPr>
        <w:t>арбург, који је добио 2 Нобелове награде, открио је 1932. године да недостатак кисеоника у ћелијама доводи до рака. За разлику од нормалних ћелија, ћелијама рака кисеоник није потребан и он буја у киселој средини.</w:t>
      </w:r>
      <w:r w:rsidRPr="00257A81">
        <w:rPr>
          <w:rFonts w:cs="Arial"/>
          <w:sz w:val="28"/>
          <w:szCs w:val="28"/>
          <w:lang w:val="sr-Cyrl-RS"/>
        </w:rPr>
        <w:t xml:space="preserve"> Он </w:t>
      </w:r>
      <w:r w:rsidRPr="00257A81">
        <w:rPr>
          <w:rFonts w:cs="Arial"/>
          <w:sz w:val="28"/>
          <w:szCs w:val="28"/>
        </w:rPr>
        <w:t>је такође открио да настајање мутираних рецептора, што доводи до рака, не може да се деси уколико је pH вредност ћелије у здравом алкалном нивоу.</w:t>
      </w:r>
    </w:p>
    <w:p w:rsidR="009C369C" w:rsidRPr="00257A81" w:rsidRDefault="009C369C" w:rsidP="009C369C">
      <w:pPr>
        <w:pStyle w:val="NoSpacing"/>
        <w:ind w:firstLine="851"/>
        <w:jc w:val="both"/>
        <w:rPr>
          <w:rFonts w:cs="Arial"/>
          <w:sz w:val="28"/>
          <w:szCs w:val="28"/>
        </w:rPr>
      </w:pPr>
      <w:r w:rsidRPr="00257A81">
        <w:rPr>
          <w:rFonts w:cs="Arial"/>
          <w:sz w:val="28"/>
          <w:szCs w:val="28"/>
        </w:rPr>
        <w:t>Како би се изборио са великом количином киселог отпада, организам производи превише слободних радикала, који оксидирају не само отпад, већ и здраве ћелије.</w:t>
      </w:r>
      <w:r w:rsidRPr="00257A81">
        <w:rPr>
          <w:rFonts w:cs="Arial"/>
          <w:sz w:val="28"/>
          <w:szCs w:val="28"/>
          <w:lang w:val="sr-Cyrl-RS"/>
        </w:rPr>
        <w:t xml:space="preserve"> </w:t>
      </w:r>
      <w:r w:rsidRPr="00257A81">
        <w:rPr>
          <w:rFonts w:cs="Arial"/>
          <w:sz w:val="28"/>
          <w:szCs w:val="28"/>
        </w:rPr>
        <w:t>Негативни О</w:t>
      </w:r>
      <w:r w:rsidRPr="00257A81">
        <w:rPr>
          <w:rFonts w:cs="Arial"/>
          <w:sz w:val="28"/>
          <w:szCs w:val="28"/>
          <w:lang w:val="sr-Cyrl-RS"/>
        </w:rPr>
        <w:t>Н</w:t>
      </w:r>
      <w:r w:rsidRPr="00257A81">
        <w:rPr>
          <w:rFonts w:cs="Arial"/>
          <w:sz w:val="28"/>
          <w:szCs w:val="28"/>
        </w:rPr>
        <w:t xml:space="preserve"> јони из алкалне воде неутралишу слободне радикале, односно делују као снажан антиоксиданс.</w:t>
      </w:r>
      <w:r w:rsidRPr="00257A81">
        <w:rPr>
          <w:rFonts w:cs="Arial"/>
          <w:sz w:val="28"/>
          <w:szCs w:val="28"/>
          <w:lang w:val="sr-Cyrl-RS"/>
        </w:rPr>
        <w:t xml:space="preserve"> </w:t>
      </w:r>
      <w:r w:rsidRPr="00257A81">
        <w:rPr>
          <w:rFonts w:cs="Arial"/>
          <w:sz w:val="28"/>
          <w:szCs w:val="28"/>
        </w:rPr>
        <w:t>Научници су истраживали разлоге дуговечности појединих народа и установили да је им заједничка чиста алкална вода!</w:t>
      </w:r>
    </w:p>
    <w:p w:rsidR="009C369C" w:rsidRPr="00257A81" w:rsidRDefault="009C369C" w:rsidP="00243F60">
      <w:pPr>
        <w:pStyle w:val="NoSpacing"/>
        <w:tabs>
          <w:tab w:val="left" w:pos="9638"/>
        </w:tabs>
        <w:ind w:right="-1"/>
        <w:jc w:val="both"/>
        <w:rPr>
          <w:rFonts w:cs="Arial"/>
          <w:sz w:val="28"/>
          <w:szCs w:val="28"/>
          <w:lang w:val="sr-Cyrl-RS"/>
        </w:rPr>
      </w:pPr>
    </w:p>
    <w:p w:rsidR="00377E48" w:rsidRPr="00257A81" w:rsidRDefault="00377E48" w:rsidP="003D3AA4">
      <w:pPr>
        <w:pStyle w:val="NoSpacing"/>
        <w:jc w:val="both"/>
        <w:rPr>
          <w:rFonts w:cs="Arial"/>
          <w:sz w:val="28"/>
          <w:szCs w:val="28"/>
          <w:u w:val="single"/>
          <w:lang w:val="sr-Cyrl-RS"/>
        </w:rPr>
      </w:pPr>
      <w:r w:rsidRPr="00257A81">
        <w:rPr>
          <w:rFonts w:cs="Arial"/>
          <w:sz w:val="28"/>
          <w:szCs w:val="28"/>
          <w:u w:val="single"/>
          <w:lang w:val="sr-Cyrl-RS"/>
        </w:rPr>
        <w:t>Материјал и прибор/опрема:</w:t>
      </w:r>
    </w:p>
    <w:p w:rsidR="00377E48" w:rsidRPr="00257A81" w:rsidRDefault="006875BF" w:rsidP="00377E48">
      <w:pPr>
        <w:pStyle w:val="NoSpacing"/>
        <w:numPr>
          <w:ilvl w:val="0"/>
          <w:numId w:val="2"/>
        </w:numPr>
        <w:jc w:val="both"/>
        <w:rPr>
          <w:rFonts w:cs="Arial"/>
          <w:sz w:val="28"/>
          <w:szCs w:val="28"/>
          <w:lang w:val="sr-Cyrl-RS"/>
        </w:rPr>
      </w:pPr>
      <w:r w:rsidRPr="00257A81">
        <w:rPr>
          <w:rFonts w:cs="Arial"/>
          <w:sz w:val="28"/>
          <w:szCs w:val="28"/>
          <w:lang w:val="sr-Cyrl-RS"/>
        </w:rPr>
        <w:t>Различите течности које заједно чине узорак за испитивање и мерење</w:t>
      </w:r>
      <w:r w:rsidR="00E33A62" w:rsidRPr="00257A81">
        <w:rPr>
          <w:rFonts w:cs="Arial"/>
          <w:sz w:val="28"/>
          <w:szCs w:val="28"/>
          <w:lang w:val="sr-Cyrl-RS"/>
        </w:rPr>
        <w:t xml:space="preserve"> (пролом вода, кисела вода, сок од јабуке, кафа, кока-кола) и дестилована вода за прање сонде и калибрацију </w:t>
      </w:r>
      <w:r w:rsidR="00E33A62" w:rsidRPr="00257A81">
        <w:rPr>
          <w:rFonts w:cs="Arial"/>
          <w:sz w:val="28"/>
          <w:szCs w:val="28"/>
        </w:rPr>
        <w:t>pH</w:t>
      </w:r>
      <w:r w:rsidR="00E33A62" w:rsidRPr="00257A81">
        <w:rPr>
          <w:rFonts w:cs="Arial"/>
          <w:sz w:val="28"/>
          <w:szCs w:val="28"/>
          <w:lang w:val="sr-Cyrl-RS"/>
        </w:rPr>
        <w:t>-метра</w:t>
      </w:r>
      <w:r w:rsidR="00377E48" w:rsidRPr="00257A81">
        <w:rPr>
          <w:rFonts w:cs="Arial"/>
          <w:sz w:val="28"/>
          <w:szCs w:val="28"/>
          <w:lang w:val="sr-Cyrl-RS"/>
        </w:rPr>
        <w:t>;</w:t>
      </w:r>
    </w:p>
    <w:p w:rsidR="00377E48" w:rsidRPr="00257A81" w:rsidRDefault="006875BF" w:rsidP="00377E48">
      <w:pPr>
        <w:pStyle w:val="NoSpacing"/>
        <w:numPr>
          <w:ilvl w:val="0"/>
          <w:numId w:val="2"/>
        </w:numPr>
        <w:jc w:val="both"/>
        <w:rPr>
          <w:rFonts w:cs="Arial"/>
          <w:sz w:val="28"/>
          <w:szCs w:val="28"/>
          <w:lang w:val="sr-Cyrl-RS"/>
        </w:rPr>
      </w:pPr>
      <w:r w:rsidRPr="00257A81">
        <w:rPr>
          <w:rFonts w:cs="Arial"/>
          <w:sz w:val="28"/>
          <w:szCs w:val="28"/>
          <w:lang w:val="sr-Cyrl-RS"/>
        </w:rPr>
        <w:t xml:space="preserve">Стаклена амбалажа </w:t>
      </w:r>
      <w:r w:rsidR="00E33A62" w:rsidRPr="00257A81">
        <w:rPr>
          <w:rFonts w:cs="Arial"/>
          <w:sz w:val="28"/>
          <w:szCs w:val="28"/>
          <w:lang w:val="sr-Cyrl-RS"/>
        </w:rPr>
        <w:t xml:space="preserve">обележена </w:t>
      </w:r>
      <w:r w:rsidRPr="00257A81">
        <w:rPr>
          <w:rFonts w:cs="Arial"/>
          <w:sz w:val="28"/>
          <w:szCs w:val="28"/>
          <w:lang w:val="sr-Cyrl-RS"/>
        </w:rPr>
        <w:t>за смештај различитих течности</w:t>
      </w:r>
      <w:r w:rsidR="00377E48" w:rsidRPr="00257A81">
        <w:rPr>
          <w:rFonts w:cs="Arial"/>
          <w:sz w:val="28"/>
          <w:szCs w:val="28"/>
          <w:lang w:val="sr-Cyrl-RS"/>
        </w:rPr>
        <w:t>;</w:t>
      </w:r>
    </w:p>
    <w:p w:rsidR="00377E48" w:rsidRPr="00257A81" w:rsidRDefault="006875BF" w:rsidP="00377E48">
      <w:pPr>
        <w:pStyle w:val="NoSpacing"/>
        <w:numPr>
          <w:ilvl w:val="0"/>
          <w:numId w:val="2"/>
        </w:numPr>
        <w:jc w:val="both"/>
        <w:rPr>
          <w:rFonts w:cs="Arial"/>
          <w:sz w:val="28"/>
          <w:szCs w:val="28"/>
          <w:lang w:val="sr-Cyrl-RS"/>
        </w:rPr>
      </w:pPr>
      <w:r w:rsidRPr="00257A81">
        <w:rPr>
          <w:rFonts w:cs="Arial"/>
          <w:sz w:val="28"/>
          <w:szCs w:val="28"/>
          <w:lang w:val="sr-Cyrl-RS"/>
        </w:rPr>
        <w:t>Пластична амбалажа за смештај различитих течности</w:t>
      </w:r>
      <w:r w:rsidR="005D3EA1" w:rsidRPr="00257A81">
        <w:rPr>
          <w:rFonts w:cs="Arial"/>
          <w:sz w:val="28"/>
          <w:szCs w:val="28"/>
          <w:lang w:val="sr-Cyrl-RS"/>
        </w:rPr>
        <w:t>;</w:t>
      </w:r>
    </w:p>
    <w:p w:rsidR="00052CB3" w:rsidRPr="00257A81" w:rsidRDefault="006875BF" w:rsidP="006875BF">
      <w:pPr>
        <w:pStyle w:val="NoSpacing"/>
        <w:numPr>
          <w:ilvl w:val="0"/>
          <w:numId w:val="2"/>
        </w:numPr>
        <w:jc w:val="both"/>
        <w:rPr>
          <w:rFonts w:cs="Arial"/>
          <w:sz w:val="28"/>
          <w:szCs w:val="28"/>
          <w:lang w:val="sr-Cyrl-RS"/>
        </w:rPr>
      </w:pPr>
      <w:r w:rsidRPr="00257A81">
        <w:rPr>
          <w:rFonts w:cs="Arial"/>
          <w:sz w:val="28"/>
          <w:szCs w:val="28"/>
          <w:lang w:val="sr-Cyrl-RS"/>
        </w:rPr>
        <w:t xml:space="preserve">Стони </w:t>
      </w:r>
      <w:r w:rsidRPr="00257A81">
        <w:rPr>
          <w:rFonts w:cs="Arial"/>
          <w:sz w:val="28"/>
          <w:szCs w:val="28"/>
        </w:rPr>
        <w:t>pH</w:t>
      </w:r>
      <w:r w:rsidRPr="00257A81">
        <w:rPr>
          <w:rFonts w:cs="Arial"/>
          <w:sz w:val="28"/>
          <w:szCs w:val="28"/>
          <w:lang w:val="sr-Cyrl-RS"/>
        </w:rPr>
        <w:t xml:space="preserve"> – метар SL ANALYTICS.</w:t>
      </w:r>
    </w:p>
    <w:p w:rsidR="00E12EEF" w:rsidRPr="009C369C" w:rsidRDefault="00E12EEF" w:rsidP="009F3F42">
      <w:pPr>
        <w:pStyle w:val="NoSpacing"/>
        <w:jc w:val="both"/>
        <w:rPr>
          <w:rFonts w:cs="Arial"/>
          <w:sz w:val="28"/>
          <w:szCs w:val="28"/>
          <w:u w:val="single"/>
        </w:rPr>
      </w:pPr>
      <w:r w:rsidRPr="009C369C">
        <w:rPr>
          <w:rFonts w:cs="Arial"/>
          <w:sz w:val="28"/>
          <w:szCs w:val="28"/>
          <w:u w:val="single"/>
        </w:rPr>
        <w:lastRenderedPageBreak/>
        <w:t>Поступак:</w:t>
      </w:r>
    </w:p>
    <w:p w:rsidR="00A87E23" w:rsidRPr="009C369C" w:rsidRDefault="00A87E23" w:rsidP="008F528F">
      <w:pPr>
        <w:pStyle w:val="NoSpacing"/>
        <w:jc w:val="both"/>
        <w:rPr>
          <w:rFonts w:cs="Arial"/>
          <w:sz w:val="28"/>
          <w:szCs w:val="28"/>
          <w:lang w:val="sr-Cyrl-RS"/>
        </w:rPr>
      </w:pPr>
    </w:p>
    <w:p w:rsidR="007F53A9" w:rsidRPr="009C369C" w:rsidRDefault="00E33A62" w:rsidP="007F53A9">
      <w:pPr>
        <w:pStyle w:val="NoSpacing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9C369C">
        <w:rPr>
          <w:rFonts w:cs="Arial"/>
          <w:sz w:val="28"/>
          <w:szCs w:val="28"/>
          <w:lang w:val="sr-Cyrl-RS"/>
        </w:rPr>
        <w:t xml:space="preserve">Из обележене стаклене амбалаже пресипати течности за испитивање </w:t>
      </w:r>
      <w:r w:rsidR="007F53A9" w:rsidRPr="009C369C">
        <w:rPr>
          <w:rFonts w:cs="Arial"/>
          <w:sz w:val="28"/>
          <w:szCs w:val="28"/>
          <w:lang w:val="sr-Cyrl-RS"/>
        </w:rPr>
        <w:t xml:space="preserve">и дестиловану воду </w:t>
      </w:r>
      <w:r w:rsidRPr="009C369C">
        <w:rPr>
          <w:rFonts w:cs="Arial"/>
          <w:sz w:val="28"/>
          <w:szCs w:val="28"/>
          <w:lang w:val="sr-Cyrl-RS"/>
        </w:rPr>
        <w:t>у одговарајућу пластичну амбалажу.</w:t>
      </w:r>
    </w:p>
    <w:p w:rsidR="007F53A9" w:rsidRPr="009C369C" w:rsidRDefault="007F53A9" w:rsidP="007F53A9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 w:cs="Arial"/>
          <w:sz w:val="28"/>
          <w:szCs w:val="28"/>
        </w:rPr>
      </w:pPr>
      <w:r w:rsidRPr="009C369C">
        <w:rPr>
          <w:rFonts w:eastAsia="TimesNewRoman" w:cs="Arial"/>
          <w:sz w:val="28"/>
          <w:szCs w:val="28"/>
        </w:rPr>
        <w:t xml:space="preserve">Уронити сонду у узорак и </w:t>
      </w:r>
      <w:r w:rsidRPr="009C369C">
        <w:rPr>
          <w:rFonts w:eastAsia="TimesNewRoman" w:cs="Arial"/>
          <w:sz w:val="28"/>
          <w:szCs w:val="28"/>
          <w:lang w:val="sr-Cyrl-RS"/>
        </w:rPr>
        <w:t>л</w:t>
      </w:r>
      <w:r w:rsidRPr="009C369C">
        <w:rPr>
          <w:rFonts w:eastAsia="TimesNewRoman" w:cs="Arial"/>
          <w:sz w:val="28"/>
          <w:szCs w:val="28"/>
        </w:rPr>
        <w:t>агано промешати како би узорак био хомоген.</w:t>
      </w:r>
    </w:p>
    <w:p w:rsidR="007F53A9" w:rsidRPr="009C369C" w:rsidRDefault="007F53A9" w:rsidP="007F53A9">
      <w:pPr>
        <w:pStyle w:val="NoSpacing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9C369C">
        <w:rPr>
          <w:rFonts w:eastAsia="TimesNewRoman" w:cs="Arial"/>
          <w:sz w:val="28"/>
          <w:szCs w:val="28"/>
        </w:rPr>
        <w:t>Оставити да се очитавање стабилизује</w:t>
      </w:r>
      <w:r w:rsidRPr="009C369C">
        <w:rPr>
          <w:rFonts w:eastAsia="TimesNewRoman" w:cs="Arial"/>
          <w:sz w:val="28"/>
          <w:szCs w:val="28"/>
          <w:lang w:val="sr-Cyrl-RS"/>
        </w:rPr>
        <w:t xml:space="preserve"> па очитану вредност уписати у табелу 1.</w:t>
      </w:r>
    </w:p>
    <w:p w:rsidR="007F53A9" w:rsidRPr="009C369C" w:rsidRDefault="007F53A9" w:rsidP="007F53A9">
      <w:pPr>
        <w:pStyle w:val="NoSpacing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9C369C">
        <w:rPr>
          <w:rFonts w:cs="Arial"/>
          <w:sz w:val="28"/>
          <w:szCs w:val="28"/>
          <w:lang w:val="sr-Cyrl-RS"/>
        </w:rPr>
        <w:t>Пажљиво опрати сонду од претходног мерења</w:t>
      </w:r>
      <w:r w:rsidR="00257A81">
        <w:rPr>
          <w:rFonts w:cs="Arial"/>
          <w:sz w:val="28"/>
          <w:szCs w:val="28"/>
          <w:lang w:val="sr-Cyrl-RS"/>
        </w:rPr>
        <w:t xml:space="preserve"> дестилованом водом</w:t>
      </w:r>
      <w:r w:rsidRPr="009C369C">
        <w:rPr>
          <w:rFonts w:cs="Arial"/>
          <w:sz w:val="28"/>
          <w:szCs w:val="28"/>
          <w:lang w:val="sr-Cyrl-RS"/>
        </w:rPr>
        <w:t>.</w:t>
      </w:r>
    </w:p>
    <w:p w:rsidR="007F53A9" w:rsidRPr="009C369C" w:rsidRDefault="007F53A9" w:rsidP="007F53A9">
      <w:pPr>
        <w:pStyle w:val="NoSpacing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9C369C">
        <w:rPr>
          <w:rFonts w:cs="Arial"/>
          <w:sz w:val="28"/>
          <w:szCs w:val="28"/>
          <w:lang w:val="sr-Cyrl-RS"/>
        </w:rPr>
        <w:t xml:space="preserve">Поновити мерења за све компоненте/течности и добијене резултате </w:t>
      </w:r>
      <w:r w:rsidR="00E57E09" w:rsidRPr="009C369C">
        <w:rPr>
          <w:rFonts w:cs="Arial"/>
          <w:sz w:val="28"/>
          <w:szCs w:val="28"/>
          <w:lang w:val="sr-Cyrl-RS"/>
        </w:rPr>
        <w:t xml:space="preserve">појединачних </w:t>
      </w:r>
      <w:r w:rsidRPr="009C369C">
        <w:rPr>
          <w:rFonts w:cs="Arial"/>
          <w:sz w:val="28"/>
          <w:szCs w:val="28"/>
          <w:lang w:val="sr-Cyrl-RS"/>
        </w:rPr>
        <w:t>мерења уписати у табелу 1.</w:t>
      </w:r>
    </w:p>
    <w:p w:rsidR="007F53A9" w:rsidRPr="009C369C" w:rsidRDefault="007F53A9" w:rsidP="007F53A9">
      <w:pPr>
        <w:pStyle w:val="NoSpacing"/>
        <w:jc w:val="both"/>
        <w:rPr>
          <w:rFonts w:cs="Arial"/>
          <w:sz w:val="28"/>
          <w:szCs w:val="28"/>
          <w:lang w:val="sr-Cyrl-RS"/>
        </w:rPr>
      </w:pPr>
    </w:p>
    <w:p w:rsidR="00EB7718" w:rsidRPr="009C369C" w:rsidRDefault="00446774" w:rsidP="00446774">
      <w:pPr>
        <w:pStyle w:val="NoSpacing"/>
        <w:ind w:left="360"/>
        <w:jc w:val="center"/>
        <w:rPr>
          <w:rFonts w:cs="Arial"/>
          <w:b/>
          <w:sz w:val="36"/>
          <w:szCs w:val="24"/>
        </w:rPr>
      </w:pPr>
      <w:r w:rsidRPr="009C369C">
        <w:rPr>
          <w:rFonts w:cs="Arial"/>
          <w:b/>
          <w:sz w:val="36"/>
          <w:szCs w:val="24"/>
          <w:lang w:val="sr-Cyrl-RS"/>
        </w:rPr>
        <w:t>ТАБЕЛА 1.</w:t>
      </w:r>
    </w:p>
    <w:tbl>
      <w:tblPr>
        <w:tblStyle w:val="TableGrid"/>
        <w:tblW w:w="6326" w:type="dxa"/>
        <w:jc w:val="center"/>
        <w:tblLook w:val="04A0" w:firstRow="1" w:lastRow="0" w:firstColumn="1" w:lastColumn="0" w:noHBand="0" w:noVBand="1"/>
      </w:tblPr>
      <w:tblGrid>
        <w:gridCol w:w="4156"/>
        <w:gridCol w:w="2170"/>
      </w:tblGrid>
      <w:tr w:rsidR="00E33A62" w:rsidRPr="009C369C" w:rsidTr="00E33A62">
        <w:trPr>
          <w:jc w:val="center"/>
        </w:trPr>
        <w:tc>
          <w:tcPr>
            <w:tcW w:w="4156" w:type="dxa"/>
            <w:shd w:val="pct15" w:color="auto" w:fill="A6A6A6" w:themeFill="background1" w:themeFillShade="A6"/>
            <w:vAlign w:val="center"/>
          </w:tcPr>
          <w:p w:rsidR="00E33A62" w:rsidRPr="009C369C" w:rsidRDefault="00E33A62" w:rsidP="00E33A62">
            <w:pPr>
              <w:pStyle w:val="NoSpacing"/>
              <w:jc w:val="both"/>
              <w:rPr>
                <w:rFonts w:cs="Arial"/>
                <w:b/>
                <w:spacing w:val="-3"/>
                <w:sz w:val="40"/>
                <w:szCs w:val="32"/>
              </w:rPr>
            </w:pPr>
            <w:r w:rsidRPr="009C369C">
              <w:rPr>
                <w:rFonts w:cs="Arial"/>
                <w:b/>
                <w:spacing w:val="-3"/>
                <w:sz w:val="40"/>
                <w:szCs w:val="32"/>
                <w:lang w:val="sr-Cyrl-RS"/>
              </w:rPr>
              <w:t>КОМПОНЕНТА</w:t>
            </w:r>
          </w:p>
        </w:tc>
        <w:tc>
          <w:tcPr>
            <w:tcW w:w="2170" w:type="dxa"/>
            <w:shd w:val="pct15" w:color="auto" w:fill="A6A6A6" w:themeFill="background1" w:themeFillShade="A6"/>
            <w:vAlign w:val="center"/>
          </w:tcPr>
          <w:p w:rsidR="00E33A62" w:rsidRPr="009C369C" w:rsidRDefault="00E33A62" w:rsidP="00E33A62">
            <w:pPr>
              <w:pStyle w:val="NoSpacing"/>
              <w:jc w:val="center"/>
              <w:rPr>
                <w:rFonts w:cs="Arial"/>
                <w:b/>
                <w:spacing w:val="-3"/>
                <w:sz w:val="40"/>
                <w:szCs w:val="32"/>
                <w:lang w:val="sr-Cyrl-RS"/>
              </w:rPr>
            </w:pPr>
            <w:r w:rsidRPr="009C369C">
              <w:rPr>
                <w:rFonts w:cs="Arial"/>
                <w:b/>
                <w:spacing w:val="-3"/>
                <w:sz w:val="40"/>
                <w:szCs w:val="32"/>
              </w:rPr>
              <w:t>pH</w:t>
            </w:r>
            <w:r w:rsidRPr="009C369C">
              <w:rPr>
                <w:rFonts w:cs="Arial"/>
                <w:b/>
                <w:spacing w:val="-3"/>
                <w:sz w:val="40"/>
                <w:szCs w:val="32"/>
                <w:lang w:val="sr-Cyrl-RS"/>
              </w:rPr>
              <w:t xml:space="preserve"> [</w:t>
            </w:r>
            <w:r w:rsidRPr="009C369C">
              <w:rPr>
                <w:rFonts w:cs="Arial"/>
                <w:b/>
                <w:spacing w:val="-3"/>
                <w:sz w:val="40"/>
                <w:szCs w:val="32"/>
              </w:rPr>
              <w:t>-</w:t>
            </w:r>
            <w:r w:rsidRPr="009C369C">
              <w:rPr>
                <w:rFonts w:cs="Arial"/>
                <w:b/>
                <w:spacing w:val="-3"/>
                <w:sz w:val="40"/>
                <w:szCs w:val="32"/>
                <w:lang w:val="sr-Cyrl-RS"/>
              </w:rPr>
              <w:t>]</w:t>
            </w:r>
          </w:p>
        </w:tc>
      </w:tr>
      <w:tr w:rsidR="00E33A62" w:rsidRPr="009C369C" w:rsidTr="00E33A62">
        <w:trPr>
          <w:jc w:val="center"/>
        </w:trPr>
        <w:tc>
          <w:tcPr>
            <w:tcW w:w="4156" w:type="dxa"/>
            <w:vAlign w:val="center"/>
          </w:tcPr>
          <w:p w:rsidR="00E33A62" w:rsidRPr="009C369C" w:rsidRDefault="00E33A62" w:rsidP="002A0745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rFonts w:cs="Arial"/>
                <w:b/>
                <w:spacing w:val="-3"/>
                <w:sz w:val="32"/>
                <w:szCs w:val="32"/>
              </w:rPr>
            </w:pPr>
            <w:r w:rsidRPr="009C369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ПРОЛОМ ВОДА</w:t>
            </w:r>
          </w:p>
        </w:tc>
        <w:tc>
          <w:tcPr>
            <w:tcW w:w="2170" w:type="dxa"/>
            <w:vAlign w:val="center"/>
          </w:tcPr>
          <w:p w:rsidR="00E33A62" w:rsidRPr="009C369C" w:rsidRDefault="00851E69" w:rsidP="006D06A4">
            <w:pPr>
              <w:pStyle w:val="NoSpacing"/>
              <w:jc w:val="center"/>
              <w:rPr>
                <w:rFonts w:cs="Arial"/>
                <w:spacing w:val="-3"/>
                <w:sz w:val="32"/>
                <w:szCs w:val="32"/>
                <w:lang w:val="sr-Cyrl-RS"/>
              </w:rPr>
            </w:pPr>
            <w:r>
              <w:rPr>
                <w:rFonts w:cs="Arial"/>
                <w:spacing w:val="-3"/>
                <w:sz w:val="32"/>
                <w:szCs w:val="32"/>
                <w:lang w:val="sr-Cyrl-RS"/>
              </w:rPr>
              <w:t>8,8</w:t>
            </w:r>
          </w:p>
        </w:tc>
      </w:tr>
      <w:tr w:rsidR="00E33A62" w:rsidRPr="009C369C" w:rsidTr="00E33A62">
        <w:trPr>
          <w:jc w:val="center"/>
        </w:trPr>
        <w:tc>
          <w:tcPr>
            <w:tcW w:w="4156" w:type="dxa"/>
            <w:vAlign w:val="center"/>
          </w:tcPr>
          <w:p w:rsidR="00E33A62" w:rsidRPr="009C369C" w:rsidRDefault="00E33A62" w:rsidP="00052CB3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</w:pPr>
            <w:r w:rsidRPr="009C369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КИСЕЛА ВОДА ХЕБА</w:t>
            </w:r>
          </w:p>
        </w:tc>
        <w:tc>
          <w:tcPr>
            <w:tcW w:w="2170" w:type="dxa"/>
            <w:vAlign w:val="center"/>
          </w:tcPr>
          <w:p w:rsidR="00E33A62" w:rsidRPr="009C369C" w:rsidRDefault="00851E69" w:rsidP="006D06A4">
            <w:pPr>
              <w:pStyle w:val="NoSpacing"/>
              <w:jc w:val="center"/>
              <w:rPr>
                <w:rFonts w:cs="Arial"/>
                <w:spacing w:val="-3"/>
                <w:sz w:val="32"/>
                <w:szCs w:val="32"/>
                <w:lang w:val="sr-Cyrl-RS"/>
              </w:rPr>
            </w:pPr>
            <w:r>
              <w:rPr>
                <w:rFonts w:cs="Arial"/>
                <w:spacing w:val="-3"/>
                <w:sz w:val="32"/>
                <w:szCs w:val="32"/>
                <w:lang w:val="sr-Cyrl-RS"/>
              </w:rPr>
              <w:t>4,5</w:t>
            </w:r>
          </w:p>
        </w:tc>
      </w:tr>
      <w:tr w:rsidR="00E33A62" w:rsidRPr="009C369C" w:rsidTr="00E33A62">
        <w:trPr>
          <w:jc w:val="center"/>
        </w:trPr>
        <w:tc>
          <w:tcPr>
            <w:tcW w:w="4156" w:type="dxa"/>
            <w:vAlign w:val="center"/>
          </w:tcPr>
          <w:p w:rsidR="00E33A62" w:rsidRPr="009C369C" w:rsidRDefault="00E33A62" w:rsidP="00052CB3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</w:pPr>
            <w:r w:rsidRPr="009C369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СОК - ЈАБУКА</w:t>
            </w:r>
          </w:p>
        </w:tc>
        <w:tc>
          <w:tcPr>
            <w:tcW w:w="2170" w:type="dxa"/>
            <w:vAlign w:val="center"/>
          </w:tcPr>
          <w:p w:rsidR="00E33A62" w:rsidRPr="00851E69" w:rsidRDefault="00851E69" w:rsidP="006D06A4">
            <w:pPr>
              <w:pStyle w:val="NoSpacing"/>
              <w:jc w:val="center"/>
              <w:rPr>
                <w:rFonts w:cs="Arial"/>
                <w:spacing w:val="-3"/>
                <w:sz w:val="32"/>
                <w:szCs w:val="32"/>
              </w:rPr>
            </w:pPr>
            <w:r>
              <w:rPr>
                <w:rFonts w:cs="Arial"/>
                <w:spacing w:val="-3"/>
                <w:sz w:val="32"/>
                <w:szCs w:val="32"/>
              </w:rPr>
              <w:t>3,7</w:t>
            </w:r>
          </w:p>
        </w:tc>
      </w:tr>
      <w:tr w:rsidR="00E33A62" w:rsidRPr="009C369C" w:rsidTr="00E33A62">
        <w:trPr>
          <w:jc w:val="center"/>
        </w:trPr>
        <w:tc>
          <w:tcPr>
            <w:tcW w:w="4156" w:type="dxa"/>
            <w:vAlign w:val="center"/>
          </w:tcPr>
          <w:p w:rsidR="00E33A62" w:rsidRPr="009C369C" w:rsidRDefault="00E33A62" w:rsidP="00052CB3">
            <w:pPr>
              <w:pStyle w:val="NoSpacing"/>
              <w:numPr>
                <w:ilvl w:val="0"/>
                <w:numId w:val="3"/>
              </w:numPr>
              <w:ind w:left="546" w:hanging="567"/>
              <w:jc w:val="both"/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</w:pPr>
            <w:r w:rsidRPr="009C369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КАФА</w:t>
            </w:r>
          </w:p>
        </w:tc>
        <w:tc>
          <w:tcPr>
            <w:tcW w:w="2170" w:type="dxa"/>
            <w:vAlign w:val="center"/>
          </w:tcPr>
          <w:p w:rsidR="00E33A62" w:rsidRPr="00851E69" w:rsidRDefault="00851E69" w:rsidP="006D06A4">
            <w:pPr>
              <w:pStyle w:val="NoSpacing"/>
              <w:jc w:val="center"/>
              <w:rPr>
                <w:rFonts w:cs="Arial"/>
                <w:spacing w:val="-3"/>
                <w:sz w:val="32"/>
                <w:szCs w:val="32"/>
              </w:rPr>
            </w:pPr>
            <w:r>
              <w:rPr>
                <w:rFonts w:cs="Arial"/>
                <w:spacing w:val="-3"/>
                <w:sz w:val="32"/>
                <w:szCs w:val="32"/>
              </w:rPr>
              <w:t>4,0</w:t>
            </w:r>
          </w:p>
        </w:tc>
      </w:tr>
      <w:tr w:rsidR="00E33A62" w:rsidRPr="009C369C" w:rsidTr="00E33A62">
        <w:trPr>
          <w:jc w:val="center"/>
        </w:trPr>
        <w:tc>
          <w:tcPr>
            <w:tcW w:w="4156" w:type="dxa"/>
            <w:vAlign w:val="center"/>
          </w:tcPr>
          <w:p w:rsidR="00E33A62" w:rsidRPr="009C369C" w:rsidRDefault="00E33A62" w:rsidP="000A17B2">
            <w:pPr>
              <w:pStyle w:val="NoSpacing"/>
              <w:numPr>
                <w:ilvl w:val="0"/>
                <w:numId w:val="3"/>
              </w:numPr>
              <w:ind w:left="546" w:hanging="567"/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</w:pPr>
            <w:r w:rsidRPr="009C369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КОКА-КОЛА</w:t>
            </w:r>
          </w:p>
        </w:tc>
        <w:tc>
          <w:tcPr>
            <w:tcW w:w="2170" w:type="dxa"/>
            <w:vAlign w:val="center"/>
          </w:tcPr>
          <w:p w:rsidR="00E33A62" w:rsidRPr="00851E69" w:rsidRDefault="00851E69" w:rsidP="006D06A4">
            <w:pPr>
              <w:pStyle w:val="NoSpacing"/>
              <w:jc w:val="center"/>
              <w:rPr>
                <w:rFonts w:cs="Arial"/>
                <w:spacing w:val="-3"/>
                <w:sz w:val="32"/>
                <w:szCs w:val="32"/>
              </w:rPr>
            </w:pPr>
            <w:r>
              <w:rPr>
                <w:rFonts w:cs="Arial"/>
                <w:spacing w:val="-3"/>
                <w:sz w:val="32"/>
                <w:szCs w:val="32"/>
              </w:rPr>
              <w:t>2,0</w:t>
            </w:r>
          </w:p>
        </w:tc>
      </w:tr>
    </w:tbl>
    <w:p w:rsidR="00620987" w:rsidRPr="009C369C" w:rsidRDefault="00620987" w:rsidP="00E57E09">
      <w:pPr>
        <w:pStyle w:val="NoSpacing"/>
        <w:jc w:val="both"/>
        <w:rPr>
          <w:rFonts w:cs="Arial"/>
          <w:sz w:val="28"/>
          <w:szCs w:val="28"/>
        </w:rPr>
      </w:pPr>
    </w:p>
    <w:p w:rsidR="00E57E09" w:rsidRPr="008746FF" w:rsidRDefault="00851E69" w:rsidP="00851E69">
      <w:pPr>
        <w:pStyle w:val="NoSpacing"/>
        <w:numPr>
          <w:ilvl w:val="0"/>
          <w:numId w:val="3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sr-Cyrl-RS"/>
        </w:rPr>
        <w:t xml:space="preserve">Ваш задатак је да </w:t>
      </w:r>
      <w:r w:rsidR="008746FF">
        <w:rPr>
          <w:rFonts w:cs="Arial"/>
          <w:sz w:val="28"/>
          <w:szCs w:val="28"/>
          <w:lang w:val="sr-Cyrl-RS"/>
        </w:rPr>
        <w:t xml:space="preserve">укратко опишете како бисте Ви лично решили еколошке проблеме али на </w:t>
      </w:r>
      <w:r w:rsidR="008C0ED8">
        <w:rPr>
          <w:rFonts w:cs="Arial"/>
          <w:sz w:val="28"/>
          <w:szCs w:val="28"/>
          <w:lang w:val="sr-Cyrl-RS"/>
        </w:rPr>
        <w:t xml:space="preserve">конкретан и </w:t>
      </w:r>
      <w:r w:rsidR="008746FF">
        <w:rPr>
          <w:rFonts w:cs="Arial"/>
          <w:sz w:val="28"/>
          <w:szCs w:val="28"/>
          <w:lang w:val="sr-Cyrl-RS"/>
        </w:rPr>
        <w:t>одржив (трајан) начин</w:t>
      </w:r>
      <w:r w:rsidR="008C0ED8">
        <w:rPr>
          <w:rFonts w:cs="Arial"/>
          <w:sz w:val="28"/>
          <w:szCs w:val="28"/>
          <w:lang w:val="sr-Cyrl-RS"/>
        </w:rPr>
        <w:t xml:space="preserve"> (сопствене идеје)</w:t>
      </w:r>
      <w:r w:rsidR="008746FF">
        <w:rPr>
          <w:rFonts w:cs="Arial"/>
          <w:sz w:val="28"/>
          <w:szCs w:val="28"/>
          <w:lang w:val="sr-Cyrl-RS"/>
        </w:rPr>
        <w:t>:</w:t>
      </w:r>
    </w:p>
    <w:p w:rsidR="008746FF" w:rsidRPr="008746FF" w:rsidRDefault="008746FF" w:rsidP="008C0ED8">
      <w:pPr>
        <w:pStyle w:val="NoSpacing"/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sr-Cyrl-RS"/>
        </w:rPr>
        <w:t xml:space="preserve">Сметлишта - </w:t>
      </w:r>
      <w:r w:rsidR="008C0ED8">
        <w:rPr>
          <w:rFonts w:cs="Arial"/>
          <w:sz w:val="28"/>
          <w:szCs w:val="28"/>
          <w:lang w:val="sr-Cyrl-RS"/>
        </w:rPr>
        <w:t>д</w:t>
      </w:r>
      <w:r>
        <w:rPr>
          <w:rFonts w:cs="Arial"/>
          <w:sz w:val="28"/>
          <w:szCs w:val="28"/>
          <w:lang w:val="sr-Cyrl-RS"/>
        </w:rPr>
        <w:t>ивље депоније;</w:t>
      </w:r>
    </w:p>
    <w:p w:rsidR="008746FF" w:rsidRPr="008746FF" w:rsidRDefault="008746FF" w:rsidP="008C0ED8">
      <w:pPr>
        <w:pStyle w:val="NoSpacing"/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sr-Cyrl-RS"/>
        </w:rPr>
        <w:t>Употребљена амбалажа од пестицида из пољопривреде;</w:t>
      </w:r>
    </w:p>
    <w:p w:rsidR="008746FF" w:rsidRPr="008746FF" w:rsidRDefault="008746FF" w:rsidP="008C0ED8">
      <w:pPr>
        <w:pStyle w:val="NoSpacing"/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sr-Cyrl-RS"/>
        </w:rPr>
        <w:t>Напуштен</w:t>
      </w:r>
      <w:r w:rsidR="008C0ED8">
        <w:rPr>
          <w:rFonts w:cs="Arial"/>
          <w:sz w:val="28"/>
          <w:szCs w:val="28"/>
          <w:lang w:val="sr-Cyrl-RS"/>
        </w:rPr>
        <w:t>и</w:t>
      </w:r>
      <w:r>
        <w:rPr>
          <w:rFonts w:cs="Arial"/>
          <w:sz w:val="28"/>
          <w:szCs w:val="28"/>
          <w:lang w:val="sr-Cyrl-RS"/>
        </w:rPr>
        <w:t xml:space="preserve"> објект</w:t>
      </w:r>
      <w:r w:rsidR="008C0ED8">
        <w:rPr>
          <w:rFonts w:cs="Arial"/>
          <w:sz w:val="28"/>
          <w:szCs w:val="28"/>
          <w:lang w:val="sr-Cyrl-RS"/>
        </w:rPr>
        <w:t>и</w:t>
      </w:r>
      <w:r>
        <w:rPr>
          <w:rFonts w:cs="Arial"/>
          <w:sz w:val="28"/>
          <w:szCs w:val="28"/>
          <w:lang w:val="sr-Cyrl-RS"/>
        </w:rPr>
        <w:t>: фабричке хале, куће...</w:t>
      </w:r>
    </w:p>
    <w:p w:rsidR="008746FF" w:rsidRPr="008746FF" w:rsidRDefault="008C0ED8" w:rsidP="008C0ED8">
      <w:pPr>
        <w:pStyle w:val="NoSpacing"/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sr-Cyrl-RS"/>
        </w:rPr>
        <w:t>Напуштене животиње;</w:t>
      </w:r>
    </w:p>
    <w:p w:rsidR="008746FF" w:rsidRPr="008C0ED8" w:rsidRDefault="008C0ED8" w:rsidP="008C0ED8">
      <w:pPr>
        <w:pStyle w:val="NoSpacing"/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sr-Cyrl-RS"/>
        </w:rPr>
        <w:t>Напуштена возила;</w:t>
      </w:r>
    </w:p>
    <w:p w:rsidR="008C0ED8" w:rsidRPr="008C0ED8" w:rsidRDefault="008C0ED8" w:rsidP="008C0ED8">
      <w:pPr>
        <w:pStyle w:val="NoSpacing"/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sr-Cyrl-RS"/>
        </w:rPr>
        <w:t>Отпад на обалама и у кориту водених токова;</w:t>
      </w:r>
    </w:p>
    <w:p w:rsidR="008C0ED8" w:rsidRPr="008C0ED8" w:rsidRDefault="008C0ED8" w:rsidP="008C0ED8">
      <w:pPr>
        <w:pStyle w:val="NoSpacing"/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sr-Cyrl-RS"/>
        </w:rPr>
        <w:t>Кланични отпад (кости, коже и други остаци животињског порекла);</w:t>
      </w:r>
    </w:p>
    <w:p w:rsidR="008C0ED8" w:rsidRPr="008C0ED8" w:rsidRDefault="008C0ED8" w:rsidP="008C0ED8">
      <w:pPr>
        <w:pStyle w:val="NoSpacing"/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sr-Cyrl-RS"/>
        </w:rPr>
        <w:t>Употребљене заштитне маске и рукавице;</w:t>
      </w:r>
    </w:p>
    <w:p w:rsidR="008C0ED8" w:rsidRPr="008C0ED8" w:rsidRDefault="008C0ED8" w:rsidP="008C0ED8">
      <w:pPr>
        <w:pStyle w:val="NoSpacing"/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sr-Cyrl-RS"/>
        </w:rPr>
        <w:t>Опасан отпад из домаћинства;</w:t>
      </w:r>
    </w:p>
    <w:p w:rsidR="008C0ED8" w:rsidRPr="009C369C" w:rsidRDefault="002C6CC3" w:rsidP="008C0ED8">
      <w:pPr>
        <w:pStyle w:val="NoSpacing"/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sr-Cyrl-RS"/>
        </w:rPr>
        <w:t>Нишка градска депонија Бубањ.</w:t>
      </w:r>
      <w:bookmarkStart w:id="0" w:name="_GoBack"/>
      <w:bookmarkEnd w:id="0"/>
    </w:p>
    <w:sectPr w:rsidR="008C0ED8" w:rsidRPr="009C369C" w:rsidSect="0044677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4665"/>
    <w:multiLevelType w:val="hybridMultilevel"/>
    <w:tmpl w:val="A468B3B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0D7C7A"/>
    <w:multiLevelType w:val="hybridMultilevel"/>
    <w:tmpl w:val="54CEBD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73799"/>
    <w:multiLevelType w:val="hybridMultilevel"/>
    <w:tmpl w:val="4B0A432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B5520"/>
    <w:multiLevelType w:val="hybridMultilevel"/>
    <w:tmpl w:val="DECE106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5E6C56"/>
    <w:multiLevelType w:val="hybridMultilevel"/>
    <w:tmpl w:val="53D80B2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15"/>
    <w:rsid w:val="00000659"/>
    <w:rsid w:val="00003845"/>
    <w:rsid w:val="00010BF3"/>
    <w:rsid w:val="000124EB"/>
    <w:rsid w:val="000142AF"/>
    <w:rsid w:val="00016499"/>
    <w:rsid w:val="000250E8"/>
    <w:rsid w:val="000304C6"/>
    <w:rsid w:val="00034F25"/>
    <w:rsid w:val="000411D6"/>
    <w:rsid w:val="00042CD3"/>
    <w:rsid w:val="00052CB3"/>
    <w:rsid w:val="00053F6D"/>
    <w:rsid w:val="00056C44"/>
    <w:rsid w:val="000700C1"/>
    <w:rsid w:val="00077779"/>
    <w:rsid w:val="00077F9A"/>
    <w:rsid w:val="00084F10"/>
    <w:rsid w:val="00085B9E"/>
    <w:rsid w:val="000937DF"/>
    <w:rsid w:val="00093F59"/>
    <w:rsid w:val="00096EC8"/>
    <w:rsid w:val="000A17B2"/>
    <w:rsid w:val="000A403C"/>
    <w:rsid w:val="000A7455"/>
    <w:rsid w:val="000B0CD5"/>
    <w:rsid w:val="000B1439"/>
    <w:rsid w:val="000B68ED"/>
    <w:rsid w:val="000B6A6D"/>
    <w:rsid w:val="000C2829"/>
    <w:rsid w:val="000D03BD"/>
    <w:rsid w:val="000E2835"/>
    <w:rsid w:val="000E38AD"/>
    <w:rsid w:val="000E59E8"/>
    <w:rsid w:val="000E69E7"/>
    <w:rsid w:val="000F47EF"/>
    <w:rsid w:val="00102E26"/>
    <w:rsid w:val="00103167"/>
    <w:rsid w:val="00104E90"/>
    <w:rsid w:val="00106F83"/>
    <w:rsid w:val="001116F3"/>
    <w:rsid w:val="001127E3"/>
    <w:rsid w:val="00113A64"/>
    <w:rsid w:val="00117476"/>
    <w:rsid w:val="0012405F"/>
    <w:rsid w:val="001310B7"/>
    <w:rsid w:val="00142B5D"/>
    <w:rsid w:val="001466C8"/>
    <w:rsid w:val="001475F8"/>
    <w:rsid w:val="00154487"/>
    <w:rsid w:val="00160391"/>
    <w:rsid w:val="00171427"/>
    <w:rsid w:val="00172CB0"/>
    <w:rsid w:val="00193438"/>
    <w:rsid w:val="001A1798"/>
    <w:rsid w:val="001B5F6D"/>
    <w:rsid w:val="001C43A9"/>
    <w:rsid w:val="001F322D"/>
    <w:rsid w:val="001F67CC"/>
    <w:rsid w:val="00231244"/>
    <w:rsid w:val="00231DA3"/>
    <w:rsid w:val="00232CC1"/>
    <w:rsid w:val="00236BFB"/>
    <w:rsid w:val="002420B9"/>
    <w:rsid w:val="00243F60"/>
    <w:rsid w:val="00251FE7"/>
    <w:rsid w:val="00257299"/>
    <w:rsid w:val="00257A81"/>
    <w:rsid w:val="0026007E"/>
    <w:rsid w:val="00262DA0"/>
    <w:rsid w:val="00280632"/>
    <w:rsid w:val="002847C3"/>
    <w:rsid w:val="002A0745"/>
    <w:rsid w:val="002B2B3A"/>
    <w:rsid w:val="002B4944"/>
    <w:rsid w:val="002B4A2A"/>
    <w:rsid w:val="002C6CC3"/>
    <w:rsid w:val="002F34B5"/>
    <w:rsid w:val="002F3E76"/>
    <w:rsid w:val="0030630C"/>
    <w:rsid w:val="00307577"/>
    <w:rsid w:val="0034078F"/>
    <w:rsid w:val="00341AFD"/>
    <w:rsid w:val="003526CC"/>
    <w:rsid w:val="00361AE9"/>
    <w:rsid w:val="003649A2"/>
    <w:rsid w:val="00367EBF"/>
    <w:rsid w:val="003734B9"/>
    <w:rsid w:val="00376276"/>
    <w:rsid w:val="00376939"/>
    <w:rsid w:val="00377E48"/>
    <w:rsid w:val="00384865"/>
    <w:rsid w:val="0039177F"/>
    <w:rsid w:val="00394EEB"/>
    <w:rsid w:val="003B2861"/>
    <w:rsid w:val="003B6EF1"/>
    <w:rsid w:val="003B7428"/>
    <w:rsid w:val="003B7B2A"/>
    <w:rsid w:val="003C529B"/>
    <w:rsid w:val="003C79E6"/>
    <w:rsid w:val="003D7E1C"/>
    <w:rsid w:val="003E1563"/>
    <w:rsid w:val="003F0B3A"/>
    <w:rsid w:val="003F3F2D"/>
    <w:rsid w:val="00402BED"/>
    <w:rsid w:val="00405ED6"/>
    <w:rsid w:val="0041062A"/>
    <w:rsid w:val="004147AA"/>
    <w:rsid w:val="00421094"/>
    <w:rsid w:val="00446774"/>
    <w:rsid w:val="00470DF4"/>
    <w:rsid w:val="004749D1"/>
    <w:rsid w:val="0047660F"/>
    <w:rsid w:val="004779B1"/>
    <w:rsid w:val="00493235"/>
    <w:rsid w:val="00495017"/>
    <w:rsid w:val="004A1EB5"/>
    <w:rsid w:val="004A2DB7"/>
    <w:rsid w:val="004B71E5"/>
    <w:rsid w:val="004C3C8A"/>
    <w:rsid w:val="004C5AB6"/>
    <w:rsid w:val="004C5BD7"/>
    <w:rsid w:val="004D2943"/>
    <w:rsid w:val="004D38FD"/>
    <w:rsid w:val="004D685F"/>
    <w:rsid w:val="004E026D"/>
    <w:rsid w:val="004E67F1"/>
    <w:rsid w:val="004F1C1D"/>
    <w:rsid w:val="004F6081"/>
    <w:rsid w:val="005122EB"/>
    <w:rsid w:val="0052210E"/>
    <w:rsid w:val="00527B29"/>
    <w:rsid w:val="00542B82"/>
    <w:rsid w:val="005473BE"/>
    <w:rsid w:val="005648BB"/>
    <w:rsid w:val="005712E0"/>
    <w:rsid w:val="00576DC2"/>
    <w:rsid w:val="005825CE"/>
    <w:rsid w:val="00587C46"/>
    <w:rsid w:val="00590472"/>
    <w:rsid w:val="005915F2"/>
    <w:rsid w:val="0059396F"/>
    <w:rsid w:val="005C5DF8"/>
    <w:rsid w:val="005C6975"/>
    <w:rsid w:val="005D3663"/>
    <w:rsid w:val="005D3EA1"/>
    <w:rsid w:val="00610AF4"/>
    <w:rsid w:val="0061377B"/>
    <w:rsid w:val="00613DC6"/>
    <w:rsid w:val="00616810"/>
    <w:rsid w:val="00620987"/>
    <w:rsid w:val="00620F84"/>
    <w:rsid w:val="00621176"/>
    <w:rsid w:val="00626A3F"/>
    <w:rsid w:val="00652186"/>
    <w:rsid w:val="0065316C"/>
    <w:rsid w:val="0065573C"/>
    <w:rsid w:val="00662E5A"/>
    <w:rsid w:val="006875BF"/>
    <w:rsid w:val="00690FA7"/>
    <w:rsid w:val="006A0A14"/>
    <w:rsid w:val="006A13DF"/>
    <w:rsid w:val="006A45A7"/>
    <w:rsid w:val="006B3F20"/>
    <w:rsid w:val="006B4B15"/>
    <w:rsid w:val="006D0A9F"/>
    <w:rsid w:val="006D60C0"/>
    <w:rsid w:val="006E6542"/>
    <w:rsid w:val="006E7756"/>
    <w:rsid w:val="006F163F"/>
    <w:rsid w:val="006F5928"/>
    <w:rsid w:val="006F6627"/>
    <w:rsid w:val="0071447A"/>
    <w:rsid w:val="00717D6B"/>
    <w:rsid w:val="00731394"/>
    <w:rsid w:val="007338AE"/>
    <w:rsid w:val="00735350"/>
    <w:rsid w:val="00736F23"/>
    <w:rsid w:val="0073769D"/>
    <w:rsid w:val="0075504C"/>
    <w:rsid w:val="007634CB"/>
    <w:rsid w:val="00765421"/>
    <w:rsid w:val="00765766"/>
    <w:rsid w:val="00796E4A"/>
    <w:rsid w:val="007A42ED"/>
    <w:rsid w:val="007A6EB1"/>
    <w:rsid w:val="007B01AB"/>
    <w:rsid w:val="007C7A73"/>
    <w:rsid w:val="007D2A70"/>
    <w:rsid w:val="007E7B21"/>
    <w:rsid w:val="007F4A2D"/>
    <w:rsid w:val="007F53A9"/>
    <w:rsid w:val="00800716"/>
    <w:rsid w:val="00823CF0"/>
    <w:rsid w:val="0082728A"/>
    <w:rsid w:val="00851E69"/>
    <w:rsid w:val="008664E0"/>
    <w:rsid w:val="00866909"/>
    <w:rsid w:val="008737D3"/>
    <w:rsid w:val="008746FF"/>
    <w:rsid w:val="0088251B"/>
    <w:rsid w:val="00895E56"/>
    <w:rsid w:val="008977D3"/>
    <w:rsid w:val="008A15CC"/>
    <w:rsid w:val="008A19AF"/>
    <w:rsid w:val="008C0ED8"/>
    <w:rsid w:val="008C7F6A"/>
    <w:rsid w:val="008D0941"/>
    <w:rsid w:val="008E0F1F"/>
    <w:rsid w:val="008E1058"/>
    <w:rsid w:val="008F20CF"/>
    <w:rsid w:val="008F2313"/>
    <w:rsid w:val="008F528F"/>
    <w:rsid w:val="009112C5"/>
    <w:rsid w:val="00915636"/>
    <w:rsid w:val="009164DC"/>
    <w:rsid w:val="00917931"/>
    <w:rsid w:val="00924048"/>
    <w:rsid w:val="009247CF"/>
    <w:rsid w:val="00927D21"/>
    <w:rsid w:val="00930331"/>
    <w:rsid w:val="00935DDF"/>
    <w:rsid w:val="00941391"/>
    <w:rsid w:val="00956ADF"/>
    <w:rsid w:val="00963033"/>
    <w:rsid w:val="00963E66"/>
    <w:rsid w:val="0097474F"/>
    <w:rsid w:val="00976D61"/>
    <w:rsid w:val="00977E4E"/>
    <w:rsid w:val="00982285"/>
    <w:rsid w:val="009854DE"/>
    <w:rsid w:val="00994C68"/>
    <w:rsid w:val="00995D15"/>
    <w:rsid w:val="00997B7E"/>
    <w:rsid w:val="009A70DF"/>
    <w:rsid w:val="009B01CE"/>
    <w:rsid w:val="009B1893"/>
    <w:rsid w:val="009B3801"/>
    <w:rsid w:val="009B3D90"/>
    <w:rsid w:val="009B3F46"/>
    <w:rsid w:val="009C16E2"/>
    <w:rsid w:val="009C264A"/>
    <w:rsid w:val="009C369C"/>
    <w:rsid w:val="009C3B30"/>
    <w:rsid w:val="009C3F36"/>
    <w:rsid w:val="009C52CF"/>
    <w:rsid w:val="009D79B4"/>
    <w:rsid w:val="009F3F42"/>
    <w:rsid w:val="00A25491"/>
    <w:rsid w:val="00A30060"/>
    <w:rsid w:val="00A31EE7"/>
    <w:rsid w:val="00A362D8"/>
    <w:rsid w:val="00A370D4"/>
    <w:rsid w:val="00A461B7"/>
    <w:rsid w:val="00A6751C"/>
    <w:rsid w:val="00A738D5"/>
    <w:rsid w:val="00A758A8"/>
    <w:rsid w:val="00A874BC"/>
    <w:rsid w:val="00A87E23"/>
    <w:rsid w:val="00A95C56"/>
    <w:rsid w:val="00AC05EF"/>
    <w:rsid w:val="00AC2900"/>
    <w:rsid w:val="00AD7177"/>
    <w:rsid w:val="00AE37DE"/>
    <w:rsid w:val="00AE5E88"/>
    <w:rsid w:val="00B00A27"/>
    <w:rsid w:val="00B040FC"/>
    <w:rsid w:val="00B076FC"/>
    <w:rsid w:val="00B109DE"/>
    <w:rsid w:val="00B20BE0"/>
    <w:rsid w:val="00B23906"/>
    <w:rsid w:val="00B24A89"/>
    <w:rsid w:val="00B35A48"/>
    <w:rsid w:val="00B36469"/>
    <w:rsid w:val="00B4454B"/>
    <w:rsid w:val="00B55EA8"/>
    <w:rsid w:val="00B61B44"/>
    <w:rsid w:val="00B654DE"/>
    <w:rsid w:val="00B718EB"/>
    <w:rsid w:val="00B71CE8"/>
    <w:rsid w:val="00B73B17"/>
    <w:rsid w:val="00B86737"/>
    <w:rsid w:val="00B97437"/>
    <w:rsid w:val="00BA3AB4"/>
    <w:rsid w:val="00BB56AF"/>
    <w:rsid w:val="00BC26AD"/>
    <w:rsid w:val="00BC45E2"/>
    <w:rsid w:val="00BD476A"/>
    <w:rsid w:val="00BF7E76"/>
    <w:rsid w:val="00C00988"/>
    <w:rsid w:val="00C00DEC"/>
    <w:rsid w:val="00C02633"/>
    <w:rsid w:val="00C074E0"/>
    <w:rsid w:val="00C169A2"/>
    <w:rsid w:val="00C1766F"/>
    <w:rsid w:val="00C206C5"/>
    <w:rsid w:val="00C23C6F"/>
    <w:rsid w:val="00C240C2"/>
    <w:rsid w:val="00C24552"/>
    <w:rsid w:val="00C273EB"/>
    <w:rsid w:val="00C41963"/>
    <w:rsid w:val="00C46618"/>
    <w:rsid w:val="00C56936"/>
    <w:rsid w:val="00C74FE6"/>
    <w:rsid w:val="00C8350C"/>
    <w:rsid w:val="00C86A8C"/>
    <w:rsid w:val="00C86B60"/>
    <w:rsid w:val="00C87279"/>
    <w:rsid w:val="00C918EE"/>
    <w:rsid w:val="00CA1814"/>
    <w:rsid w:val="00CC6BB4"/>
    <w:rsid w:val="00CE34CB"/>
    <w:rsid w:val="00CF3A6A"/>
    <w:rsid w:val="00D034DE"/>
    <w:rsid w:val="00D03FE4"/>
    <w:rsid w:val="00D06365"/>
    <w:rsid w:val="00D12D2B"/>
    <w:rsid w:val="00D205E2"/>
    <w:rsid w:val="00D21D7B"/>
    <w:rsid w:val="00D32057"/>
    <w:rsid w:val="00D34502"/>
    <w:rsid w:val="00D40ACC"/>
    <w:rsid w:val="00D452D4"/>
    <w:rsid w:val="00D55605"/>
    <w:rsid w:val="00D557A0"/>
    <w:rsid w:val="00D566FB"/>
    <w:rsid w:val="00D6036C"/>
    <w:rsid w:val="00D64179"/>
    <w:rsid w:val="00D7404C"/>
    <w:rsid w:val="00D74DAA"/>
    <w:rsid w:val="00D85511"/>
    <w:rsid w:val="00D91346"/>
    <w:rsid w:val="00D9396F"/>
    <w:rsid w:val="00DA259D"/>
    <w:rsid w:val="00DE0A7D"/>
    <w:rsid w:val="00DF2672"/>
    <w:rsid w:val="00DF7187"/>
    <w:rsid w:val="00DF749D"/>
    <w:rsid w:val="00DF766A"/>
    <w:rsid w:val="00E067AF"/>
    <w:rsid w:val="00E07617"/>
    <w:rsid w:val="00E12EEF"/>
    <w:rsid w:val="00E13F24"/>
    <w:rsid w:val="00E1478F"/>
    <w:rsid w:val="00E259F2"/>
    <w:rsid w:val="00E25A46"/>
    <w:rsid w:val="00E33A62"/>
    <w:rsid w:val="00E34F7A"/>
    <w:rsid w:val="00E35C5B"/>
    <w:rsid w:val="00E50942"/>
    <w:rsid w:val="00E54CE2"/>
    <w:rsid w:val="00E57474"/>
    <w:rsid w:val="00E57E09"/>
    <w:rsid w:val="00E601B1"/>
    <w:rsid w:val="00E629AD"/>
    <w:rsid w:val="00E70481"/>
    <w:rsid w:val="00E7566D"/>
    <w:rsid w:val="00E75D0E"/>
    <w:rsid w:val="00E84B71"/>
    <w:rsid w:val="00E95006"/>
    <w:rsid w:val="00E96737"/>
    <w:rsid w:val="00EA6172"/>
    <w:rsid w:val="00EB4D72"/>
    <w:rsid w:val="00EB4E46"/>
    <w:rsid w:val="00EB7718"/>
    <w:rsid w:val="00EC43D0"/>
    <w:rsid w:val="00EC5E48"/>
    <w:rsid w:val="00EC615B"/>
    <w:rsid w:val="00ED285B"/>
    <w:rsid w:val="00ED3B4C"/>
    <w:rsid w:val="00EE47E7"/>
    <w:rsid w:val="00EF42EB"/>
    <w:rsid w:val="00EF511B"/>
    <w:rsid w:val="00F01D91"/>
    <w:rsid w:val="00F22444"/>
    <w:rsid w:val="00F33950"/>
    <w:rsid w:val="00F35673"/>
    <w:rsid w:val="00F47FB5"/>
    <w:rsid w:val="00F50B3C"/>
    <w:rsid w:val="00F542B8"/>
    <w:rsid w:val="00F56E01"/>
    <w:rsid w:val="00F617A7"/>
    <w:rsid w:val="00F673D3"/>
    <w:rsid w:val="00F956EC"/>
    <w:rsid w:val="00F96285"/>
    <w:rsid w:val="00FA299D"/>
    <w:rsid w:val="00FA44BF"/>
    <w:rsid w:val="00FB45F0"/>
    <w:rsid w:val="00FC13E8"/>
    <w:rsid w:val="00FC5021"/>
    <w:rsid w:val="00FD1E03"/>
    <w:rsid w:val="00FD23B1"/>
    <w:rsid w:val="00FE0E5E"/>
    <w:rsid w:val="00FE4900"/>
    <w:rsid w:val="00FE495A"/>
    <w:rsid w:val="00FE696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C20A3-08ED-42D7-88A5-74970656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EF"/>
    <w:rPr>
      <w:rFonts w:eastAsiaTheme="minorEastAsia"/>
      <w:lang w:val="sr-Latn-RS"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9E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9E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65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9E6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9E6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79E6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79E6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79E6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79E6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9E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79E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79E6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C79E6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C79E6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C79E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C79E6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79E6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7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C79E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9E6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C79E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0659"/>
    <w:rPr>
      <w:rFonts w:ascii="Arial" w:eastAsiaTheme="majorEastAsia" w:hAnsi="Arial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95D15"/>
    <w:pPr>
      <w:spacing w:after="0" w:line="240" w:lineRule="auto"/>
    </w:pPr>
    <w:rPr>
      <w:rFonts w:ascii="Arial" w:hAnsi="Arial"/>
      <w:lang w:val="sr-Latn-RS"/>
    </w:rPr>
  </w:style>
  <w:style w:type="paragraph" w:customStyle="1" w:styleId="Default">
    <w:name w:val="Default"/>
    <w:rsid w:val="00B4454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sr-Latn-RS"/>
    </w:rPr>
  </w:style>
  <w:style w:type="character" w:styleId="PlaceholderText">
    <w:name w:val="Placeholder Text"/>
    <w:basedOn w:val="DefaultParagraphFont"/>
    <w:uiPriority w:val="99"/>
    <w:semiHidden/>
    <w:rsid w:val="00EB77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18"/>
    <w:rPr>
      <w:rFonts w:ascii="Tahoma" w:eastAsiaTheme="minorEastAsia" w:hAnsi="Tahoma" w:cs="Tahoma"/>
      <w:sz w:val="16"/>
      <w:szCs w:val="16"/>
      <w:lang w:val="sr-Latn-RS" w:eastAsia="sr-Latn-RS"/>
    </w:rPr>
  </w:style>
  <w:style w:type="table" w:styleId="TableGrid">
    <w:name w:val="Table Grid"/>
    <w:basedOn w:val="TableNormal"/>
    <w:uiPriority w:val="59"/>
    <w:rsid w:val="00EB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8F10-923C-4D10-B046-EFC69B99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A. PORR AG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Bratimir Nešić</dc:creator>
  <cp:lastModifiedBy>HP</cp:lastModifiedBy>
  <cp:revision>3</cp:revision>
  <cp:lastPrinted>2019-05-21T08:30:00Z</cp:lastPrinted>
  <dcterms:created xsi:type="dcterms:W3CDTF">2020-05-27T12:34:00Z</dcterms:created>
  <dcterms:modified xsi:type="dcterms:W3CDTF">2020-05-27T13:11:00Z</dcterms:modified>
</cp:coreProperties>
</file>